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CC" w:rsidRDefault="00E63A72" w:rsidP="00E63A7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Caso práctico Sueldos y </w:t>
      </w:r>
      <w:r w:rsidRPr="00E63A72">
        <w:rPr>
          <w:rFonts w:ascii="Arial" w:hAnsi="Arial" w:cs="Arial"/>
          <w:sz w:val="28"/>
          <w:szCs w:val="28"/>
        </w:rPr>
        <w:t>Salarios</w:t>
      </w:r>
      <w:r>
        <w:rPr>
          <w:rFonts w:ascii="Arial" w:hAnsi="Arial" w:cs="Arial"/>
          <w:sz w:val="28"/>
          <w:szCs w:val="28"/>
        </w:rPr>
        <w:t>.</w:t>
      </w:r>
    </w:p>
    <w:p w:rsidR="00E63A72" w:rsidRDefault="00E63A72" w:rsidP="00E63A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Calcule el ISR del trabajador Francisco López García por los ingresos percibidos durante el ejercicio 2015. Se proporciona la siguiente información: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63A72" w:rsidTr="00E63A72">
        <w:tc>
          <w:tcPr>
            <w:tcW w:w="2992" w:type="dxa"/>
          </w:tcPr>
          <w:p w:rsidR="00E63A72" w:rsidRDefault="00E63A72" w:rsidP="00E63A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Concepto</w:t>
            </w:r>
          </w:p>
        </w:tc>
        <w:tc>
          <w:tcPr>
            <w:tcW w:w="2993" w:type="dxa"/>
          </w:tcPr>
          <w:p w:rsidR="00E63A72" w:rsidRDefault="00E63A72" w:rsidP="00E63A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Importe</w:t>
            </w:r>
          </w:p>
        </w:tc>
        <w:tc>
          <w:tcPr>
            <w:tcW w:w="2993" w:type="dxa"/>
          </w:tcPr>
          <w:p w:rsidR="00E63A72" w:rsidRDefault="00E63A72" w:rsidP="00E63A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Mes</w:t>
            </w:r>
          </w:p>
        </w:tc>
      </w:tr>
      <w:tr w:rsidR="00E63A72" w:rsidTr="00E63A72">
        <w:tc>
          <w:tcPr>
            <w:tcW w:w="2992" w:type="dxa"/>
          </w:tcPr>
          <w:p w:rsidR="00E63A72" w:rsidRDefault="00E63A72" w:rsidP="00E63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Sueldo quincenal</w:t>
            </w:r>
          </w:p>
        </w:tc>
        <w:tc>
          <w:tcPr>
            <w:tcW w:w="2993" w:type="dxa"/>
          </w:tcPr>
          <w:p w:rsidR="00E63A72" w:rsidRDefault="00E63A72" w:rsidP="00E63A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</w:t>
            </w:r>
            <w:r w:rsidR="004859F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3,040.00</w:t>
            </w:r>
          </w:p>
        </w:tc>
        <w:tc>
          <w:tcPr>
            <w:tcW w:w="2993" w:type="dxa"/>
          </w:tcPr>
          <w:p w:rsidR="00E63A72" w:rsidRDefault="00E63A72" w:rsidP="00E63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Enero a diciembre</w:t>
            </w:r>
          </w:p>
        </w:tc>
      </w:tr>
      <w:tr w:rsidR="00E63A72" w:rsidTr="00E63A72">
        <w:tc>
          <w:tcPr>
            <w:tcW w:w="2992" w:type="dxa"/>
          </w:tcPr>
          <w:p w:rsidR="00E63A72" w:rsidRDefault="00E63A72" w:rsidP="00E63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Horas extras</w:t>
            </w:r>
          </w:p>
        </w:tc>
        <w:tc>
          <w:tcPr>
            <w:tcW w:w="2993" w:type="dxa"/>
          </w:tcPr>
          <w:p w:rsidR="00E63A72" w:rsidRDefault="00E63A72" w:rsidP="00E63A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horas</w:t>
            </w:r>
          </w:p>
        </w:tc>
        <w:tc>
          <w:tcPr>
            <w:tcW w:w="2993" w:type="dxa"/>
          </w:tcPr>
          <w:p w:rsidR="00E63A72" w:rsidRDefault="003B7CD6" w:rsidP="00E63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Mayo</w:t>
            </w:r>
          </w:p>
        </w:tc>
      </w:tr>
      <w:tr w:rsidR="00E63A72" w:rsidTr="00E63A72">
        <w:tc>
          <w:tcPr>
            <w:tcW w:w="2992" w:type="dxa"/>
          </w:tcPr>
          <w:p w:rsidR="00E63A72" w:rsidRDefault="00E63A72" w:rsidP="00E63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PTU</w:t>
            </w:r>
          </w:p>
        </w:tc>
        <w:tc>
          <w:tcPr>
            <w:tcW w:w="2993" w:type="dxa"/>
          </w:tcPr>
          <w:p w:rsidR="00E63A72" w:rsidRDefault="00E63A72" w:rsidP="00E63A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3,000.00</w:t>
            </w:r>
          </w:p>
        </w:tc>
        <w:tc>
          <w:tcPr>
            <w:tcW w:w="2993" w:type="dxa"/>
          </w:tcPr>
          <w:p w:rsidR="00E63A72" w:rsidRDefault="003B7CD6" w:rsidP="00E63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Mayo</w:t>
            </w:r>
          </w:p>
        </w:tc>
      </w:tr>
      <w:tr w:rsidR="00E63A72" w:rsidTr="00E63A72">
        <w:tc>
          <w:tcPr>
            <w:tcW w:w="2992" w:type="dxa"/>
          </w:tcPr>
          <w:p w:rsidR="00E63A72" w:rsidRDefault="00E63A72" w:rsidP="00E63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Vacaciones</w:t>
            </w:r>
          </w:p>
        </w:tc>
        <w:tc>
          <w:tcPr>
            <w:tcW w:w="2993" w:type="dxa"/>
          </w:tcPr>
          <w:p w:rsidR="00E63A72" w:rsidRDefault="00E63A72" w:rsidP="00E63A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días</w:t>
            </w:r>
          </w:p>
        </w:tc>
        <w:tc>
          <w:tcPr>
            <w:tcW w:w="2993" w:type="dxa"/>
          </w:tcPr>
          <w:p w:rsidR="00E63A72" w:rsidRDefault="003B7CD6" w:rsidP="00E63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Diciembre</w:t>
            </w:r>
          </w:p>
        </w:tc>
      </w:tr>
      <w:tr w:rsidR="00E63A72" w:rsidTr="00E63A72">
        <w:tc>
          <w:tcPr>
            <w:tcW w:w="2992" w:type="dxa"/>
          </w:tcPr>
          <w:p w:rsidR="00E63A72" w:rsidRDefault="00E63A72" w:rsidP="00E63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Aguinaldo</w:t>
            </w:r>
          </w:p>
        </w:tc>
        <w:tc>
          <w:tcPr>
            <w:tcW w:w="2993" w:type="dxa"/>
          </w:tcPr>
          <w:p w:rsidR="00E63A72" w:rsidRDefault="00E63A72" w:rsidP="00E63A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4,000.00</w:t>
            </w:r>
          </w:p>
        </w:tc>
        <w:tc>
          <w:tcPr>
            <w:tcW w:w="2993" w:type="dxa"/>
          </w:tcPr>
          <w:p w:rsidR="00E63A72" w:rsidRDefault="003B7CD6" w:rsidP="00E63A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Diciembre</w:t>
            </w:r>
          </w:p>
        </w:tc>
      </w:tr>
    </w:tbl>
    <w:p w:rsidR="00E63A72" w:rsidRDefault="00E63A72" w:rsidP="003B7CD6">
      <w:pPr>
        <w:rPr>
          <w:rFonts w:ascii="Arial" w:hAnsi="Arial" w:cs="Arial"/>
          <w:sz w:val="28"/>
          <w:szCs w:val="28"/>
        </w:rPr>
      </w:pPr>
    </w:p>
    <w:p w:rsidR="003B7CD6" w:rsidRPr="004859F3" w:rsidRDefault="00792119" w:rsidP="003B7CD6">
      <w:pPr>
        <w:rPr>
          <w:rFonts w:ascii="Arial" w:hAnsi="Arial" w:cs="Arial"/>
          <w:sz w:val="24"/>
          <w:szCs w:val="24"/>
        </w:rPr>
      </w:pPr>
      <w:r w:rsidRPr="004859F3">
        <w:rPr>
          <w:rFonts w:ascii="Arial" w:hAnsi="Arial" w:cs="Arial"/>
          <w:b/>
          <w:sz w:val="24"/>
          <w:szCs w:val="24"/>
        </w:rPr>
        <w:t>Sueldo Quincenal</w:t>
      </w:r>
      <w:r w:rsidRPr="004859F3">
        <w:rPr>
          <w:rFonts w:ascii="Arial" w:hAnsi="Arial" w:cs="Arial"/>
          <w:sz w:val="24"/>
          <w:szCs w:val="24"/>
        </w:rPr>
        <w:t xml:space="preserve">  =  $</w:t>
      </w:r>
      <w:r w:rsidR="004859F3">
        <w:rPr>
          <w:rFonts w:ascii="Arial" w:hAnsi="Arial" w:cs="Arial"/>
          <w:sz w:val="24"/>
          <w:szCs w:val="24"/>
        </w:rPr>
        <w:t xml:space="preserve"> </w:t>
      </w:r>
      <w:r w:rsidRPr="004859F3">
        <w:rPr>
          <w:rFonts w:ascii="Arial" w:hAnsi="Arial" w:cs="Arial"/>
          <w:sz w:val="24"/>
          <w:szCs w:val="24"/>
        </w:rPr>
        <w:t xml:space="preserve">3,040.00 * 2 = </w:t>
      </w:r>
      <w:r w:rsidRPr="004859F3">
        <w:rPr>
          <w:rFonts w:ascii="Arial" w:hAnsi="Arial" w:cs="Arial"/>
          <w:b/>
          <w:sz w:val="24"/>
          <w:szCs w:val="24"/>
        </w:rPr>
        <w:t>Sueldo mensual</w:t>
      </w:r>
      <w:r w:rsidRPr="004859F3">
        <w:rPr>
          <w:rFonts w:ascii="Arial" w:hAnsi="Arial" w:cs="Arial"/>
          <w:sz w:val="24"/>
          <w:szCs w:val="24"/>
        </w:rPr>
        <w:t xml:space="preserve"> $</w:t>
      </w:r>
      <w:r w:rsidR="004859F3">
        <w:rPr>
          <w:rFonts w:ascii="Arial" w:hAnsi="Arial" w:cs="Arial"/>
          <w:sz w:val="24"/>
          <w:szCs w:val="24"/>
        </w:rPr>
        <w:t xml:space="preserve"> </w:t>
      </w:r>
      <w:r w:rsidRPr="004859F3">
        <w:rPr>
          <w:rFonts w:ascii="Arial" w:hAnsi="Arial" w:cs="Arial"/>
          <w:sz w:val="24"/>
          <w:szCs w:val="24"/>
        </w:rPr>
        <w:t>6,080.00</w:t>
      </w:r>
    </w:p>
    <w:p w:rsidR="00792119" w:rsidRPr="004859F3" w:rsidRDefault="00792119" w:rsidP="003B7CD6">
      <w:pPr>
        <w:rPr>
          <w:rFonts w:ascii="Arial" w:hAnsi="Arial" w:cs="Arial"/>
          <w:b/>
          <w:sz w:val="24"/>
          <w:szCs w:val="24"/>
        </w:rPr>
      </w:pPr>
      <w:r w:rsidRPr="004859F3">
        <w:rPr>
          <w:rFonts w:ascii="Arial" w:hAnsi="Arial" w:cs="Arial"/>
          <w:b/>
          <w:sz w:val="24"/>
          <w:szCs w:val="24"/>
        </w:rPr>
        <w:t>Horas extras</w:t>
      </w:r>
    </w:p>
    <w:p w:rsidR="00792119" w:rsidRPr="004859F3" w:rsidRDefault="00792119" w:rsidP="003B7CD6">
      <w:pPr>
        <w:rPr>
          <w:rFonts w:ascii="Arial" w:hAnsi="Arial" w:cs="Arial"/>
          <w:sz w:val="24"/>
          <w:szCs w:val="24"/>
        </w:rPr>
      </w:pPr>
      <w:r w:rsidRPr="004859F3">
        <w:rPr>
          <w:rFonts w:ascii="Arial" w:hAnsi="Arial" w:cs="Arial"/>
          <w:sz w:val="24"/>
          <w:szCs w:val="24"/>
        </w:rPr>
        <w:t>$</w:t>
      </w:r>
      <w:r w:rsidR="004859F3">
        <w:rPr>
          <w:rFonts w:ascii="Arial" w:hAnsi="Arial" w:cs="Arial"/>
          <w:sz w:val="24"/>
          <w:szCs w:val="24"/>
        </w:rPr>
        <w:t xml:space="preserve"> </w:t>
      </w:r>
      <w:r w:rsidRPr="004859F3">
        <w:rPr>
          <w:rFonts w:ascii="Arial" w:hAnsi="Arial" w:cs="Arial"/>
          <w:sz w:val="24"/>
          <w:szCs w:val="24"/>
        </w:rPr>
        <w:t>6,080.00/ 30.4 =</w:t>
      </w:r>
    </w:p>
    <w:p w:rsidR="00792119" w:rsidRPr="004859F3" w:rsidRDefault="00792119" w:rsidP="003B7CD6">
      <w:pPr>
        <w:rPr>
          <w:rFonts w:ascii="Arial" w:hAnsi="Arial" w:cs="Arial"/>
          <w:sz w:val="24"/>
          <w:szCs w:val="24"/>
        </w:rPr>
      </w:pPr>
      <w:r w:rsidRPr="004859F3">
        <w:rPr>
          <w:rFonts w:ascii="Arial" w:hAnsi="Arial" w:cs="Arial"/>
          <w:sz w:val="24"/>
          <w:szCs w:val="24"/>
        </w:rPr>
        <w:t>Salario diario = 200.00/8 =</w:t>
      </w:r>
    </w:p>
    <w:p w:rsidR="00792119" w:rsidRPr="004859F3" w:rsidRDefault="00792119" w:rsidP="003B7CD6">
      <w:pPr>
        <w:rPr>
          <w:rFonts w:ascii="Arial" w:hAnsi="Arial" w:cs="Arial"/>
          <w:sz w:val="24"/>
          <w:szCs w:val="24"/>
        </w:rPr>
      </w:pPr>
      <w:r w:rsidRPr="004859F3">
        <w:rPr>
          <w:rFonts w:ascii="Arial" w:hAnsi="Arial" w:cs="Arial"/>
          <w:sz w:val="24"/>
          <w:szCs w:val="24"/>
        </w:rPr>
        <w:t>Sueldo por hora = 25.00</w:t>
      </w:r>
    </w:p>
    <w:p w:rsidR="00792119" w:rsidRPr="004859F3" w:rsidRDefault="00792119" w:rsidP="003B7CD6">
      <w:pPr>
        <w:rPr>
          <w:rFonts w:ascii="Arial" w:hAnsi="Arial" w:cs="Arial"/>
          <w:sz w:val="24"/>
          <w:szCs w:val="24"/>
        </w:rPr>
      </w:pPr>
      <w:r w:rsidRPr="004859F3">
        <w:rPr>
          <w:rFonts w:ascii="Arial" w:hAnsi="Arial" w:cs="Arial"/>
          <w:sz w:val="24"/>
          <w:szCs w:val="24"/>
        </w:rPr>
        <w:t>$</w:t>
      </w:r>
      <w:r w:rsidR="004859F3">
        <w:rPr>
          <w:rFonts w:ascii="Arial" w:hAnsi="Arial" w:cs="Arial"/>
          <w:sz w:val="24"/>
          <w:szCs w:val="24"/>
        </w:rPr>
        <w:t xml:space="preserve"> </w:t>
      </w:r>
      <w:r w:rsidRPr="004859F3">
        <w:rPr>
          <w:rFonts w:ascii="Arial" w:hAnsi="Arial" w:cs="Arial"/>
          <w:sz w:val="24"/>
          <w:szCs w:val="24"/>
        </w:rPr>
        <w:t>25.00* 2 = 50* 9= 450.00</w:t>
      </w:r>
      <w:r w:rsidR="004859F3" w:rsidRPr="004859F3">
        <w:rPr>
          <w:rFonts w:ascii="Arial" w:hAnsi="Arial" w:cs="Arial"/>
          <w:sz w:val="24"/>
          <w:szCs w:val="24"/>
        </w:rPr>
        <w:t xml:space="preserve"> </w:t>
      </w:r>
      <w:r w:rsidR="004859F3" w:rsidRPr="004859F3">
        <w:rPr>
          <w:rFonts w:ascii="Arial" w:hAnsi="Arial" w:cs="Arial"/>
          <w:b/>
          <w:sz w:val="24"/>
          <w:szCs w:val="24"/>
        </w:rPr>
        <w:t>(Las</w:t>
      </w:r>
      <w:r w:rsidRPr="004859F3">
        <w:rPr>
          <w:rFonts w:ascii="Arial" w:hAnsi="Arial" w:cs="Arial"/>
          <w:b/>
          <w:sz w:val="24"/>
          <w:szCs w:val="24"/>
          <w:shd w:val="clear" w:color="auto" w:fill="FFFFFF"/>
        </w:rPr>
        <w:t xml:space="preserve"> horas extra dentro del límite se pagan al doble)</w:t>
      </w:r>
    </w:p>
    <w:p w:rsidR="00792119" w:rsidRDefault="00792119" w:rsidP="003B7CD6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859F3">
        <w:rPr>
          <w:rFonts w:ascii="Arial" w:hAnsi="Arial" w:cs="Arial"/>
          <w:sz w:val="24"/>
          <w:szCs w:val="24"/>
        </w:rPr>
        <w:t>$</w:t>
      </w:r>
      <w:r w:rsidR="004859F3">
        <w:rPr>
          <w:rFonts w:ascii="Arial" w:hAnsi="Arial" w:cs="Arial"/>
          <w:sz w:val="24"/>
          <w:szCs w:val="24"/>
        </w:rPr>
        <w:t xml:space="preserve"> </w:t>
      </w:r>
      <w:r w:rsidRPr="004859F3">
        <w:rPr>
          <w:rFonts w:ascii="Arial" w:hAnsi="Arial" w:cs="Arial"/>
          <w:sz w:val="24"/>
          <w:szCs w:val="24"/>
        </w:rPr>
        <w:t>25.00</w:t>
      </w:r>
      <w:r w:rsidR="004859F3" w:rsidRPr="004859F3">
        <w:rPr>
          <w:rFonts w:ascii="Arial" w:hAnsi="Arial" w:cs="Arial"/>
          <w:sz w:val="24"/>
          <w:szCs w:val="24"/>
        </w:rPr>
        <w:t xml:space="preserve">* 3 = </w:t>
      </w:r>
      <w:r w:rsidRPr="004859F3">
        <w:rPr>
          <w:rFonts w:ascii="Arial" w:hAnsi="Arial" w:cs="Arial"/>
          <w:sz w:val="24"/>
          <w:szCs w:val="24"/>
        </w:rPr>
        <w:t>75.00</w:t>
      </w:r>
      <w:r w:rsidR="004859F3" w:rsidRPr="004859F3">
        <w:rPr>
          <w:rFonts w:ascii="Arial" w:hAnsi="Arial" w:cs="Arial"/>
          <w:sz w:val="24"/>
          <w:szCs w:val="24"/>
        </w:rPr>
        <w:t xml:space="preserve"> </w:t>
      </w:r>
      <w:r w:rsidR="004859F3" w:rsidRPr="004859F3">
        <w:rPr>
          <w:rFonts w:ascii="Arial" w:hAnsi="Arial" w:cs="Arial"/>
          <w:b/>
          <w:sz w:val="24"/>
          <w:szCs w:val="24"/>
          <w:shd w:val="clear" w:color="auto" w:fill="FFFFFF"/>
        </w:rPr>
        <w:t>(Las horas fuera del límite se pagan al triple)</w:t>
      </w:r>
    </w:p>
    <w:p w:rsidR="004859F3" w:rsidRDefault="004859F3" w:rsidP="003B7CD6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Total horas extras $ 525.00</w:t>
      </w:r>
    </w:p>
    <w:p w:rsidR="004859F3" w:rsidRPr="004859F3" w:rsidRDefault="004859F3" w:rsidP="003B7CD6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Exento $ 225.00                       Gravado $ 300.00</w:t>
      </w:r>
    </w:p>
    <w:p w:rsidR="004859F3" w:rsidRPr="003B7CD6" w:rsidRDefault="004859F3" w:rsidP="004859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CD6">
        <w:rPr>
          <w:rFonts w:ascii="Arial" w:hAnsi="Arial" w:cs="Arial"/>
          <w:sz w:val="24"/>
          <w:szCs w:val="24"/>
        </w:rPr>
        <w:lastRenderedPageBreak/>
        <w:t>La Ley Federal de Trabajo dice que un trabajador tiene como límite realizar 9 horas extras por semana, y tres por día. La Ley del ISR</w:t>
      </w:r>
      <w:r>
        <w:rPr>
          <w:rFonts w:ascii="Arial" w:hAnsi="Arial" w:cs="Arial"/>
          <w:sz w:val="24"/>
          <w:szCs w:val="24"/>
        </w:rPr>
        <w:t xml:space="preserve"> </w:t>
      </w:r>
      <w:r w:rsidRPr="003B7CD6">
        <w:rPr>
          <w:rFonts w:ascii="Arial" w:hAnsi="Arial" w:cs="Arial"/>
          <w:sz w:val="24"/>
          <w:szCs w:val="24"/>
        </w:rPr>
        <w:t>dice que las horas dentro del límite se dividirán en dos, y una mitad será gravada, y de la otra mitad</w:t>
      </w:r>
      <w:r>
        <w:rPr>
          <w:rFonts w:ascii="Arial" w:hAnsi="Arial" w:cs="Arial"/>
          <w:sz w:val="24"/>
          <w:szCs w:val="24"/>
        </w:rPr>
        <w:t xml:space="preserve"> exenta</w:t>
      </w:r>
      <w:r w:rsidRPr="003B7CD6">
        <w:rPr>
          <w:rFonts w:ascii="Arial" w:hAnsi="Arial" w:cs="Arial"/>
          <w:sz w:val="24"/>
          <w:szCs w:val="24"/>
        </w:rPr>
        <w:t>, lo que exceda de 5 veces el salario</w:t>
      </w:r>
      <w:r>
        <w:rPr>
          <w:rFonts w:ascii="Arial" w:hAnsi="Arial" w:cs="Arial"/>
          <w:sz w:val="24"/>
          <w:szCs w:val="24"/>
        </w:rPr>
        <w:t xml:space="preserve"> m</w:t>
      </w:r>
      <w:r w:rsidRPr="003B7CD6">
        <w:rPr>
          <w:rFonts w:ascii="Arial" w:hAnsi="Arial" w:cs="Arial"/>
          <w:sz w:val="24"/>
          <w:szCs w:val="24"/>
        </w:rPr>
        <w:t>ínimo diario, será gravado.  </w:t>
      </w:r>
    </w:p>
    <w:p w:rsidR="004859F3" w:rsidRDefault="004859F3" w:rsidP="003B7CD6">
      <w:pPr>
        <w:rPr>
          <w:rFonts w:ascii="Arial" w:hAnsi="Arial" w:cs="Arial"/>
          <w:sz w:val="28"/>
          <w:szCs w:val="28"/>
        </w:rPr>
      </w:pPr>
    </w:p>
    <w:p w:rsidR="004859F3" w:rsidRDefault="004859F3" w:rsidP="003B7CD6">
      <w:pPr>
        <w:rPr>
          <w:rFonts w:ascii="Arial" w:hAnsi="Arial" w:cs="Arial"/>
          <w:sz w:val="24"/>
          <w:szCs w:val="28"/>
        </w:rPr>
      </w:pPr>
      <w:r w:rsidRPr="004859F3">
        <w:rPr>
          <w:rFonts w:ascii="Arial" w:hAnsi="Arial" w:cs="Arial"/>
          <w:b/>
          <w:sz w:val="24"/>
          <w:szCs w:val="28"/>
        </w:rPr>
        <w:t>PTU</w:t>
      </w:r>
      <w:r>
        <w:rPr>
          <w:rFonts w:ascii="Arial" w:hAnsi="Arial" w:cs="Arial"/>
          <w:b/>
          <w:sz w:val="24"/>
          <w:szCs w:val="28"/>
        </w:rPr>
        <w:t xml:space="preserve">       </w:t>
      </w:r>
      <w:r w:rsidRPr="004859F3">
        <w:rPr>
          <w:rFonts w:ascii="Arial" w:hAnsi="Arial" w:cs="Arial"/>
          <w:sz w:val="24"/>
          <w:szCs w:val="28"/>
        </w:rPr>
        <w:t>$ 3,000.00</w:t>
      </w:r>
    </w:p>
    <w:p w:rsidR="004859F3" w:rsidRDefault="004859F3" w:rsidP="003B7CD6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Exento   $ 1,095.60               Gravado   $ 1,904.40</w:t>
      </w:r>
    </w:p>
    <w:p w:rsidR="004859F3" w:rsidRPr="003B7CD6" w:rsidRDefault="004859F3" w:rsidP="004859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CD6">
        <w:rPr>
          <w:rFonts w:ascii="Arial" w:hAnsi="Arial" w:cs="Arial"/>
          <w:sz w:val="24"/>
          <w:szCs w:val="24"/>
        </w:rPr>
        <w:t>La Ley del ISR dice que la PTU será exenta siempre y cuando no exceda 15 días de salario mínimo diario, lo que exceda de esto será </w:t>
      </w:r>
      <w:r>
        <w:rPr>
          <w:rFonts w:ascii="Arial" w:hAnsi="Arial" w:cs="Arial"/>
          <w:sz w:val="24"/>
          <w:szCs w:val="24"/>
        </w:rPr>
        <w:t>g</w:t>
      </w:r>
      <w:r w:rsidRPr="003B7CD6">
        <w:rPr>
          <w:rFonts w:ascii="Arial" w:hAnsi="Arial" w:cs="Arial"/>
          <w:sz w:val="24"/>
          <w:szCs w:val="24"/>
        </w:rPr>
        <w:t>ravado.</w:t>
      </w:r>
    </w:p>
    <w:p w:rsidR="004859F3" w:rsidRPr="004859F3" w:rsidRDefault="004859F3" w:rsidP="003B7CD6">
      <w:pPr>
        <w:rPr>
          <w:rFonts w:ascii="Arial" w:hAnsi="Arial" w:cs="Arial"/>
          <w:b/>
          <w:sz w:val="24"/>
          <w:szCs w:val="28"/>
        </w:rPr>
      </w:pPr>
    </w:p>
    <w:p w:rsidR="004859F3" w:rsidRPr="009F48B9" w:rsidRDefault="004859F3" w:rsidP="003B7CD6">
      <w:pPr>
        <w:rPr>
          <w:rFonts w:ascii="Arial" w:hAnsi="Arial" w:cs="Arial"/>
          <w:b/>
          <w:sz w:val="24"/>
          <w:szCs w:val="28"/>
        </w:rPr>
      </w:pPr>
      <w:r w:rsidRPr="009F48B9">
        <w:rPr>
          <w:rFonts w:ascii="Arial" w:hAnsi="Arial" w:cs="Arial"/>
          <w:b/>
          <w:sz w:val="24"/>
          <w:szCs w:val="28"/>
        </w:rPr>
        <w:t xml:space="preserve">Vacaciones </w:t>
      </w:r>
    </w:p>
    <w:p w:rsidR="009F48B9" w:rsidRDefault="009F48B9" w:rsidP="003B7CD6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6 días* 200.00 = 1,200.00</w:t>
      </w:r>
    </w:p>
    <w:p w:rsidR="009F48B9" w:rsidRDefault="009F48B9" w:rsidP="003B7CD6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1,200.00* 25% = 300.00</w:t>
      </w:r>
    </w:p>
    <w:p w:rsidR="009F48B9" w:rsidRPr="003B7CD6" w:rsidRDefault="009F48B9" w:rsidP="009F48B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CD6">
        <w:rPr>
          <w:rFonts w:ascii="Arial" w:hAnsi="Arial" w:cs="Arial"/>
          <w:sz w:val="24"/>
          <w:szCs w:val="24"/>
        </w:rPr>
        <w:t>La LISR dice que las vacaciones son completamente gravadas, pero que la prima vacacional, que es el 25% del importe de las vacaciones,</w:t>
      </w:r>
      <w:r>
        <w:rPr>
          <w:rFonts w:ascii="Arial" w:hAnsi="Arial" w:cs="Arial"/>
          <w:sz w:val="24"/>
          <w:szCs w:val="24"/>
        </w:rPr>
        <w:t xml:space="preserve"> s</w:t>
      </w:r>
      <w:r w:rsidRPr="003B7CD6">
        <w:rPr>
          <w:rFonts w:ascii="Arial" w:hAnsi="Arial" w:cs="Arial"/>
          <w:sz w:val="24"/>
          <w:szCs w:val="24"/>
        </w:rPr>
        <w:t>erá gravado lo que exceda de 15 de  salario mínimo diario</w:t>
      </w:r>
    </w:p>
    <w:p w:rsidR="009F48B9" w:rsidRDefault="009F48B9" w:rsidP="003B7CD6">
      <w:pPr>
        <w:rPr>
          <w:rFonts w:ascii="Arial" w:hAnsi="Arial" w:cs="Arial"/>
          <w:sz w:val="24"/>
          <w:szCs w:val="28"/>
        </w:rPr>
      </w:pPr>
    </w:p>
    <w:p w:rsidR="009F48B9" w:rsidRDefault="009F48B9" w:rsidP="003B7CD6">
      <w:pPr>
        <w:rPr>
          <w:rFonts w:ascii="Arial" w:hAnsi="Arial" w:cs="Arial"/>
          <w:sz w:val="24"/>
          <w:szCs w:val="28"/>
        </w:rPr>
      </w:pPr>
      <w:r w:rsidRPr="009F48B9">
        <w:rPr>
          <w:rFonts w:ascii="Arial" w:hAnsi="Arial" w:cs="Arial"/>
          <w:b/>
          <w:sz w:val="24"/>
          <w:szCs w:val="28"/>
        </w:rPr>
        <w:t>Aguinaldo</w:t>
      </w:r>
      <w:r>
        <w:rPr>
          <w:rFonts w:ascii="Arial" w:hAnsi="Arial" w:cs="Arial"/>
          <w:sz w:val="24"/>
          <w:szCs w:val="28"/>
        </w:rPr>
        <w:t xml:space="preserve">   $ 4,000.00 </w:t>
      </w:r>
    </w:p>
    <w:p w:rsidR="009F48B9" w:rsidRDefault="009F48B9" w:rsidP="003B7CD6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Exento   $ 2,191.20                           Gravado   $ 1,808.80</w:t>
      </w:r>
    </w:p>
    <w:p w:rsidR="009F48B9" w:rsidRPr="003B7CD6" w:rsidRDefault="009F48B9" w:rsidP="009F48B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CD6">
        <w:rPr>
          <w:rFonts w:ascii="Arial" w:hAnsi="Arial" w:cs="Arial"/>
          <w:sz w:val="24"/>
          <w:szCs w:val="24"/>
        </w:rPr>
        <w:t>La LISR dice que para el aguinaldo, será exento 30 días de salario mínimo diario, y lo que exceda de esa cantidad será gravada.</w:t>
      </w:r>
    </w:p>
    <w:p w:rsidR="009F48B9" w:rsidRPr="00E63A72" w:rsidRDefault="009F48B9" w:rsidP="009F48B9">
      <w:pPr>
        <w:rPr>
          <w:rFonts w:ascii="Arial" w:hAnsi="Arial" w:cs="Arial"/>
          <w:sz w:val="28"/>
          <w:szCs w:val="28"/>
        </w:rPr>
      </w:pPr>
    </w:p>
    <w:p w:rsidR="009F48B9" w:rsidRPr="004859F3" w:rsidRDefault="009F48B9" w:rsidP="003B7CD6">
      <w:pPr>
        <w:rPr>
          <w:rFonts w:ascii="Arial" w:hAnsi="Arial" w:cs="Arial"/>
          <w:sz w:val="24"/>
          <w:szCs w:val="28"/>
        </w:rPr>
      </w:pPr>
    </w:p>
    <w:p w:rsidR="004859F3" w:rsidRPr="009F48B9" w:rsidRDefault="004859F3" w:rsidP="003B7CD6">
      <w:pPr>
        <w:rPr>
          <w:rFonts w:ascii="Arial" w:hAnsi="Arial" w:cs="Arial"/>
          <w:sz w:val="24"/>
          <w:szCs w:val="24"/>
        </w:rPr>
      </w:pPr>
    </w:p>
    <w:p w:rsidR="004859F3" w:rsidRPr="004859F3" w:rsidRDefault="004859F3" w:rsidP="003B7CD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1396"/>
        <w:tblW w:w="19562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85"/>
        <w:gridCol w:w="2217"/>
        <w:gridCol w:w="1451"/>
      </w:tblGrid>
      <w:tr w:rsidR="00BF2FE6" w:rsidTr="00BF2FE6">
        <w:trPr>
          <w:trHeight w:val="800"/>
        </w:trPr>
        <w:tc>
          <w:tcPr>
            <w:tcW w:w="19562" w:type="dxa"/>
            <w:gridSpan w:val="15"/>
          </w:tcPr>
          <w:p w:rsidR="00BF2FE6" w:rsidRDefault="00BF2FE6" w:rsidP="00BF2F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2FE6" w:rsidRPr="009F48B9" w:rsidTr="00915BFE">
        <w:trPr>
          <w:trHeight w:val="600"/>
        </w:trPr>
        <w:tc>
          <w:tcPr>
            <w:tcW w:w="2235" w:type="dxa"/>
          </w:tcPr>
          <w:p w:rsidR="00BF2FE6" w:rsidRPr="00BF2FE6" w:rsidRDefault="00BF2FE6" w:rsidP="00BF2FE6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>Concepto</w:t>
            </w: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>Enero</w:t>
            </w: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>Febrero</w:t>
            </w: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>Marzo</w:t>
            </w: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>Abril</w:t>
            </w: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>Mayo</w:t>
            </w: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>Junio</w:t>
            </w: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>Julio</w:t>
            </w: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>Agosto</w:t>
            </w: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>Sep.</w:t>
            </w: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 xml:space="preserve">Oct. </w:t>
            </w: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>Nov.</w:t>
            </w:r>
          </w:p>
        </w:tc>
        <w:tc>
          <w:tcPr>
            <w:tcW w:w="1185" w:type="dxa"/>
          </w:tcPr>
          <w:p w:rsidR="00BF2FE6" w:rsidRPr="00BF2FE6" w:rsidRDefault="00BF2FE6" w:rsidP="00BF2FE6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>Dic.</w:t>
            </w:r>
          </w:p>
        </w:tc>
        <w:tc>
          <w:tcPr>
            <w:tcW w:w="2217" w:type="dxa"/>
          </w:tcPr>
          <w:p w:rsidR="00BF2FE6" w:rsidRPr="00BF2FE6" w:rsidRDefault="00BF2FE6" w:rsidP="00BF2FE6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>Total percepciones</w:t>
            </w:r>
          </w:p>
        </w:tc>
        <w:tc>
          <w:tcPr>
            <w:tcW w:w="1451" w:type="dxa"/>
          </w:tcPr>
          <w:p w:rsidR="00BF2FE6" w:rsidRPr="00BF2FE6" w:rsidRDefault="00BF2FE6" w:rsidP="00BF2FE6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>Ingresos Exentos</w:t>
            </w:r>
          </w:p>
        </w:tc>
      </w:tr>
      <w:tr w:rsidR="00BF2FE6" w:rsidRPr="009F48B9" w:rsidTr="00915BFE">
        <w:trPr>
          <w:trHeight w:val="800"/>
        </w:trPr>
        <w:tc>
          <w:tcPr>
            <w:tcW w:w="2235" w:type="dxa"/>
          </w:tcPr>
          <w:p w:rsidR="00BF2FE6" w:rsidRPr="00BF2FE6" w:rsidRDefault="00BF2FE6" w:rsidP="00BF2FE6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>Sueldos</w:t>
            </w: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  <w:r w:rsidRPr="00BF2FE6">
              <w:rPr>
                <w:rFonts w:ascii="Arial" w:hAnsi="Arial" w:cs="Arial"/>
                <w:sz w:val="18"/>
                <w:szCs w:val="18"/>
              </w:rPr>
              <w:t>$6,080.00</w:t>
            </w: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  <w:r w:rsidRPr="00BF2FE6">
              <w:rPr>
                <w:rFonts w:ascii="Arial" w:hAnsi="Arial" w:cs="Arial"/>
                <w:sz w:val="18"/>
                <w:szCs w:val="18"/>
              </w:rPr>
              <w:t>$6,080.00</w:t>
            </w: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  <w:r w:rsidRPr="00BF2FE6">
              <w:rPr>
                <w:rFonts w:ascii="Arial" w:hAnsi="Arial" w:cs="Arial"/>
                <w:sz w:val="18"/>
                <w:szCs w:val="18"/>
              </w:rPr>
              <w:t>$6,080.00</w:t>
            </w: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  <w:r w:rsidRPr="00BF2FE6">
              <w:rPr>
                <w:rFonts w:ascii="Arial" w:hAnsi="Arial" w:cs="Arial"/>
                <w:sz w:val="18"/>
                <w:szCs w:val="18"/>
              </w:rPr>
              <w:t>$6,080.00</w:t>
            </w: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  <w:r w:rsidRPr="00BF2FE6">
              <w:rPr>
                <w:rFonts w:ascii="Arial" w:hAnsi="Arial" w:cs="Arial"/>
                <w:sz w:val="18"/>
                <w:szCs w:val="18"/>
              </w:rPr>
              <w:t>$6,080.00</w:t>
            </w: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  <w:r w:rsidRPr="00BF2FE6">
              <w:rPr>
                <w:rFonts w:ascii="Arial" w:hAnsi="Arial" w:cs="Arial"/>
                <w:sz w:val="16"/>
                <w:szCs w:val="16"/>
              </w:rPr>
              <w:t>$6,080.00</w:t>
            </w: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  <w:r w:rsidRPr="00BF2FE6">
              <w:rPr>
                <w:rFonts w:ascii="Arial" w:hAnsi="Arial" w:cs="Arial"/>
                <w:sz w:val="16"/>
                <w:szCs w:val="16"/>
              </w:rPr>
              <w:t>$6,080.00</w:t>
            </w: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  <w:r w:rsidRPr="00BF2FE6">
              <w:rPr>
                <w:rFonts w:ascii="Arial" w:hAnsi="Arial" w:cs="Arial"/>
                <w:sz w:val="16"/>
                <w:szCs w:val="16"/>
              </w:rPr>
              <w:t>$6,080.00</w:t>
            </w: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  <w:r w:rsidRPr="00BF2FE6">
              <w:rPr>
                <w:rFonts w:ascii="Arial" w:hAnsi="Arial" w:cs="Arial"/>
                <w:sz w:val="16"/>
                <w:szCs w:val="16"/>
              </w:rPr>
              <w:t>$6,080.00</w:t>
            </w: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  <w:r w:rsidRPr="00BF2FE6">
              <w:rPr>
                <w:rFonts w:ascii="Arial" w:hAnsi="Arial" w:cs="Arial"/>
                <w:sz w:val="16"/>
                <w:szCs w:val="16"/>
              </w:rPr>
              <w:t>$6,080.00</w:t>
            </w: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  <w:r w:rsidRPr="00BF2FE6">
              <w:rPr>
                <w:rFonts w:ascii="Arial" w:hAnsi="Arial" w:cs="Arial"/>
                <w:sz w:val="16"/>
                <w:szCs w:val="16"/>
              </w:rPr>
              <w:t>$6,080.00</w:t>
            </w:r>
          </w:p>
        </w:tc>
        <w:tc>
          <w:tcPr>
            <w:tcW w:w="1185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  <w:r w:rsidRPr="00BF2FE6">
              <w:rPr>
                <w:rFonts w:ascii="Arial" w:hAnsi="Arial" w:cs="Arial"/>
                <w:sz w:val="16"/>
                <w:szCs w:val="16"/>
              </w:rPr>
              <w:t>$6,080.00</w:t>
            </w:r>
          </w:p>
        </w:tc>
        <w:tc>
          <w:tcPr>
            <w:tcW w:w="2217" w:type="dxa"/>
          </w:tcPr>
          <w:p w:rsidR="00BF2FE6" w:rsidRPr="00BF2FE6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$72,960.00</w:t>
            </w:r>
          </w:p>
        </w:tc>
        <w:tc>
          <w:tcPr>
            <w:tcW w:w="1451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FE6" w:rsidRPr="009F48B9" w:rsidTr="00915BFE">
        <w:trPr>
          <w:trHeight w:val="800"/>
        </w:trPr>
        <w:tc>
          <w:tcPr>
            <w:tcW w:w="2235" w:type="dxa"/>
          </w:tcPr>
          <w:p w:rsidR="00BF2FE6" w:rsidRPr="00BF2FE6" w:rsidRDefault="00BF2FE6" w:rsidP="00BF2FE6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>Horas extras</w:t>
            </w: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525.00</w:t>
            </w: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7" w:type="dxa"/>
          </w:tcPr>
          <w:p w:rsidR="00BF2FE6" w:rsidRPr="00BF2FE6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525.00</w:t>
            </w:r>
          </w:p>
        </w:tc>
        <w:tc>
          <w:tcPr>
            <w:tcW w:w="1451" w:type="dxa"/>
          </w:tcPr>
          <w:p w:rsidR="00BF2FE6" w:rsidRPr="00BF2FE6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$225.00</w:t>
            </w:r>
          </w:p>
        </w:tc>
      </w:tr>
      <w:tr w:rsidR="00BF2FE6" w:rsidRPr="009F48B9" w:rsidTr="00915BFE">
        <w:trPr>
          <w:trHeight w:val="800"/>
        </w:trPr>
        <w:tc>
          <w:tcPr>
            <w:tcW w:w="2235" w:type="dxa"/>
          </w:tcPr>
          <w:p w:rsidR="00BF2FE6" w:rsidRPr="00BF2FE6" w:rsidRDefault="00BF2FE6" w:rsidP="00BF2FE6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>Vacaciones</w:t>
            </w: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915BFE" w:rsidRPr="00BF2FE6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1,200.00</w:t>
            </w:r>
          </w:p>
        </w:tc>
        <w:tc>
          <w:tcPr>
            <w:tcW w:w="2217" w:type="dxa"/>
          </w:tcPr>
          <w:p w:rsidR="00BF2FE6" w:rsidRPr="00BF2FE6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1,200.00</w:t>
            </w:r>
          </w:p>
        </w:tc>
        <w:tc>
          <w:tcPr>
            <w:tcW w:w="1451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FE6" w:rsidRPr="009F48B9" w:rsidTr="00915BFE">
        <w:trPr>
          <w:trHeight w:val="800"/>
        </w:trPr>
        <w:tc>
          <w:tcPr>
            <w:tcW w:w="2235" w:type="dxa"/>
          </w:tcPr>
          <w:p w:rsidR="00BF2FE6" w:rsidRPr="00BF2FE6" w:rsidRDefault="00BF2FE6" w:rsidP="00BF2FE6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>Prima Vacaciones</w:t>
            </w: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BF2FE6" w:rsidRPr="00BF2FE6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300.00</w:t>
            </w:r>
          </w:p>
        </w:tc>
        <w:tc>
          <w:tcPr>
            <w:tcW w:w="2217" w:type="dxa"/>
          </w:tcPr>
          <w:p w:rsidR="00BF2FE6" w:rsidRPr="00BF2FE6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300.00</w:t>
            </w:r>
          </w:p>
        </w:tc>
        <w:tc>
          <w:tcPr>
            <w:tcW w:w="1451" w:type="dxa"/>
          </w:tcPr>
          <w:p w:rsidR="00BF2FE6" w:rsidRPr="00BF2FE6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300.00</w:t>
            </w:r>
          </w:p>
        </w:tc>
      </w:tr>
      <w:tr w:rsidR="00BF2FE6" w:rsidRPr="009F48B9" w:rsidTr="00915BFE">
        <w:trPr>
          <w:trHeight w:val="800"/>
        </w:trPr>
        <w:tc>
          <w:tcPr>
            <w:tcW w:w="2235" w:type="dxa"/>
          </w:tcPr>
          <w:p w:rsidR="00BF2FE6" w:rsidRPr="00BF2FE6" w:rsidRDefault="00BF2FE6" w:rsidP="00BF2FE6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>PTU</w:t>
            </w: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3,000.00</w:t>
            </w: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7" w:type="dxa"/>
          </w:tcPr>
          <w:p w:rsidR="00BF2FE6" w:rsidRPr="00BF2FE6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3,000.00</w:t>
            </w:r>
          </w:p>
        </w:tc>
        <w:tc>
          <w:tcPr>
            <w:tcW w:w="1451" w:type="dxa"/>
          </w:tcPr>
          <w:p w:rsidR="00BF2FE6" w:rsidRPr="00BF2FE6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1,095.60</w:t>
            </w:r>
          </w:p>
        </w:tc>
      </w:tr>
      <w:tr w:rsidR="00BF2FE6" w:rsidRPr="009F48B9" w:rsidTr="00915BFE">
        <w:trPr>
          <w:trHeight w:val="800"/>
        </w:trPr>
        <w:tc>
          <w:tcPr>
            <w:tcW w:w="2235" w:type="dxa"/>
          </w:tcPr>
          <w:p w:rsidR="00BF2FE6" w:rsidRPr="00BF2FE6" w:rsidRDefault="00BF2FE6" w:rsidP="00BF2FE6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>Aguinaldo</w:t>
            </w: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BF2FE6" w:rsidRPr="00BF2FE6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4,000.00</w:t>
            </w:r>
          </w:p>
        </w:tc>
        <w:tc>
          <w:tcPr>
            <w:tcW w:w="2217" w:type="dxa"/>
          </w:tcPr>
          <w:p w:rsidR="00BF2FE6" w:rsidRPr="00BF2FE6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4,000.00</w:t>
            </w:r>
          </w:p>
        </w:tc>
        <w:tc>
          <w:tcPr>
            <w:tcW w:w="1451" w:type="dxa"/>
          </w:tcPr>
          <w:p w:rsidR="00BF2FE6" w:rsidRPr="00BF2FE6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2,191.20</w:t>
            </w:r>
          </w:p>
        </w:tc>
      </w:tr>
      <w:tr w:rsidR="00BF2FE6" w:rsidRPr="009F48B9" w:rsidTr="00915BFE">
        <w:trPr>
          <w:trHeight w:val="649"/>
        </w:trPr>
        <w:tc>
          <w:tcPr>
            <w:tcW w:w="2235" w:type="dxa"/>
          </w:tcPr>
          <w:p w:rsidR="00BF2FE6" w:rsidRPr="00BF2FE6" w:rsidRDefault="00BF2FE6" w:rsidP="00BF2FE6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>Total percepciones</w:t>
            </w:r>
          </w:p>
        </w:tc>
        <w:tc>
          <w:tcPr>
            <w:tcW w:w="1134" w:type="dxa"/>
          </w:tcPr>
          <w:p w:rsidR="00BF2FE6" w:rsidRPr="00915BFE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  <w:r w:rsidRPr="00915BFE">
              <w:rPr>
                <w:rFonts w:ascii="Arial" w:hAnsi="Arial" w:cs="Arial"/>
                <w:sz w:val="18"/>
                <w:szCs w:val="18"/>
              </w:rPr>
              <w:t>$6,080.00</w:t>
            </w:r>
          </w:p>
        </w:tc>
        <w:tc>
          <w:tcPr>
            <w:tcW w:w="1134" w:type="dxa"/>
          </w:tcPr>
          <w:p w:rsidR="00BF2FE6" w:rsidRPr="00915BFE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  <w:r w:rsidRPr="00915BFE">
              <w:rPr>
                <w:rFonts w:ascii="Arial" w:hAnsi="Arial" w:cs="Arial"/>
                <w:sz w:val="18"/>
                <w:szCs w:val="18"/>
              </w:rPr>
              <w:t>$6,080.00</w:t>
            </w:r>
          </w:p>
        </w:tc>
        <w:tc>
          <w:tcPr>
            <w:tcW w:w="1134" w:type="dxa"/>
          </w:tcPr>
          <w:p w:rsidR="00BF2FE6" w:rsidRPr="00915BFE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  <w:r w:rsidRPr="00915BFE">
              <w:rPr>
                <w:rFonts w:ascii="Arial" w:hAnsi="Arial" w:cs="Arial"/>
                <w:sz w:val="18"/>
                <w:szCs w:val="18"/>
              </w:rPr>
              <w:t>$6,080.00</w:t>
            </w:r>
          </w:p>
        </w:tc>
        <w:tc>
          <w:tcPr>
            <w:tcW w:w="1134" w:type="dxa"/>
          </w:tcPr>
          <w:p w:rsidR="00BF2FE6" w:rsidRPr="00915BFE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  <w:r w:rsidRPr="00915BFE">
              <w:rPr>
                <w:rFonts w:ascii="Arial" w:hAnsi="Arial" w:cs="Arial"/>
                <w:sz w:val="18"/>
                <w:szCs w:val="18"/>
              </w:rPr>
              <w:t>$6,080.00</w:t>
            </w:r>
          </w:p>
        </w:tc>
        <w:tc>
          <w:tcPr>
            <w:tcW w:w="1134" w:type="dxa"/>
          </w:tcPr>
          <w:p w:rsidR="00BF2FE6" w:rsidRPr="00915BFE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 w:rsidRPr="00915BFE">
              <w:rPr>
                <w:rFonts w:ascii="Arial" w:hAnsi="Arial" w:cs="Arial"/>
                <w:sz w:val="18"/>
                <w:szCs w:val="18"/>
              </w:rPr>
              <w:t>$9,605.00</w:t>
            </w:r>
          </w:p>
        </w:tc>
        <w:tc>
          <w:tcPr>
            <w:tcW w:w="1134" w:type="dxa"/>
          </w:tcPr>
          <w:p w:rsidR="00BF2FE6" w:rsidRPr="00915BFE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  <w:r w:rsidRPr="00915BFE">
              <w:rPr>
                <w:rFonts w:ascii="Arial" w:hAnsi="Arial" w:cs="Arial"/>
                <w:sz w:val="18"/>
                <w:szCs w:val="18"/>
              </w:rPr>
              <w:t>$6,080.00</w:t>
            </w:r>
          </w:p>
        </w:tc>
        <w:tc>
          <w:tcPr>
            <w:tcW w:w="1134" w:type="dxa"/>
          </w:tcPr>
          <w:p w:rsidR="00BF2FE6" w:rsidRPr="00915BFE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  <w:r w:rsidRPr="00915BFE">
              <w:rPr>
                <w:rFonts w:ascii="Arial" w:hAnsi="Arial" w:cs="Arial"/>
                <w:sz w:val="18"/>
                <w:szCs w:val="18"/>
              </w:rPr>
              <w:t>$6,080.00</w:t>
            </w:r>
          </w:p>
        </w:tc>
        <w:tc>
          <w:tcPr>
            <w:tcW w:w="1134" w:type="dxa"/>
          </w:tcPr>
          <w:p w:rsidR="00BF2FE6" w:rsidRPr="00915BFE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  <w:r w:rsidRPr="00915BFE">
              <w:rPr>
                <w:rFonts w:ascii="Arial" w:hAnsi="Arial" w:cs="Arial"/>
                <w:sz w:val="18"/>
                <w:szCs w:val="18"/>
              </w:rPr>
              <w:t>$6,080.00</w:t>
            </w:r>
          </w:p>
        </w:tc>
        <w:tc>
          <w:tcPr>
            <w:tcW w:w="1134" w:type="dxa"/>
          </w:tcPr>
          <w:p w:rsidR="00BF2FE6" w:rsidRPr="00915BFE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  <w:r w:rsidRPr="00915BFE">
              <w:rPr>
                <w:rFonts w:ascii="Arial" w:hAnsi="Arial" w:cs="Arial"/>
                <w:sz w:val="18"/>
                <w:szCs w:val="18"/>
              </w:rPr>
              <w:t>$6,080.00</w:t>
            </w:r>
          </w:p>
        </w:tc>
        <w:tc>
          <w:tcPr>
            <w:tcW w:w="1134" w:type="dxa"/>
          </w:tcPr>
          <w:p w:rsidR="00BF2FE6" w:rsidRPr="00915BFE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  <w:r w:rsidRPr="00915BFE">
              <w:rPr>
                <w:rFonts w:ascii="Arial" w:hAnsi="Arial" w:cs="Arial"/>
                <w:sz w:val="18"/>
                <w:szCs w:val="18"/>
              </w:rPr>
              <w:t>$6,080.00</w:t>
            </w:r>
          </w:p>
        </w:tc>
        <w:tc>
          <w:tcPr>
            <w:tcW w:w="1134" w:type="dxa"/>
          </w:tcPr>
          <w:p w:rsidR="00BF2FE6" w:rsidRPr="00915BFE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 w:rsidRPr="00915BFE">
              <w:rPr>
                <w:rFonts w:ascii="Arial" w:hAnsi="Arial" w:cs="Arial"/>
                <w:sz w:val="18"/>
                <w:szCs w:val="18"/>
              </w:rPr>
              <w:t>$6,080.00</w:t>
            </w:r>
          </w:p>
        </w:tc>
        <w:tc>
          <w:tcPr>
            <w:tcW w:w="1185" w:type="dxa"/>
          </w:tcPr>
          <w:p w:rsidR="00BF2FE6" w:rsidRPr="00BF2FE6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$11,580.00</w:t>
            </w:r>
          </w:p>
        </w:tc>
        <w:tc>
          <w:tcPr>
            <w:tcW w:w="2217" w:type="dxa"/>
          </w:tcPr>
          <w:p w:rsidR="00BF2FE6" w:rsidRPr="00BF2FE6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$81,985.00</w:t>
            </w:r>
          </w:p>
        </w:tc>
        <w:tc>
          <w:tcPr>
            <w:tcW w:w="1451" w:type="dxa"/>
          </w:tcPr>
          <w:p w:rsidR="00BF2FE6" w:rsidRPr="00BF2FE6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$ 3,811.80</w:t>
            </w:r>
          </w:p>
        </w:tc>
      </w:tr>
      <w:tr w:rsidR="00BF2FE6" w:rsidRPr="009F48B9" w:rsidTr="00915BFE">
        <w:trPr>
          <w:trHeight w:val="506"/>
        </w:trPr>
        <w:tc>
          <w:tcPr>
            <w:tcW w:w="2235" w:type="dxa"/>
          </w:tcPr>
          <w:p w:rsidR="00BF2FE6" w:rsidRPr="00BF2FE6" w:rsidRDefault="00BF2FE6" w:rsidP="00BF2FE6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>Subsidio</w:t>
            </w:r>
          </w:p>
        </w:tc>
        <w:tc>
          <w:tcPr>
            <w:tcW w:w="1134" w:type="dxa"/>
          </w:tcPr>
          <w:p w:rsidR="00BF2FE6" w:rsidRPr="00BF2FE6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294.63</w:t>
            </w:r>
          </w:p>
        </w:tc>
        <w:tc>
          <w:tcPr>
            <w:tcW w:w="1134" w:type="dxa"/>
          </w:tcPr>
          <w:p w:rsidR="00BF2FE6" w:rsidRPr="00BF2FE6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294.63</w:t>
            </w:r>
          </w:p>
        </w:tc>
        <w:tc>
          <w:tcPr>
            <w:tcW w:w="1134" w:type="dxa"/>
          </w:tcPr>
          <w:p w:rsidR="00BF2FE6" w:rsidRPr="00BF2FE6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294.63</w:t>
            </w:r>
          </w:p>
        </w:tc>
        <w:tc>
          <w:tcPr>
            <w:tcW w:w="1134" w:type="dxa"/>
          </w:tcPr>
          <w:p w:rsidR="00BF2FE6" w:rsidRPr="00BF2FE6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294.63</w:t>
            </w:r>
          </w:p>
        </w:tc>
        <w:tc>
          <w:tcPr>
            <w:tcW w:w="1134" w:type="dxa"/>
          </w:tcPr>
          <w:p w:rsidR="00BF2FE6" w:rsidRPr="00BF2FE6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134" w:type="dxa"/>
          </w:tcPr>
          <w:p w:rsidR="00BF2FE6" w:rsidRPr="00BF2FE6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294.63</w:t>
            </w:r>
          </w:p>
        </w:tc>
        <w:tc>
          <w:tcPr>
            <w:tcW w:w="1134" w:type="dxa"/>
          </w:tcPr>
          <w:p w:rsidR="00BF2FE6" w:rsidRPr="00BF2FE6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294.63</w:t>
            </w:r>
          </w:p>
        </w:tc>
        <w:tc>
          <w:tcPr>
            <w:tcW w:w="1134" w:type="dxa"/>
          </w:tcPr>
          <w:p w:rsidR="00BF2FE6" w:rsidRPr="00BF2FE6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294.63</w:t>
            </w:r>
          </w:p>
        </w:tc>
        <w:tc>
          <w:tcPr>
            <w:tcW w:w="1134" w:type="dxa"/>
          </w:tcPr>
          <w:p w:rsidR="00BF2FE6" w:rsidRPr="00BF2FE6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294.63</w:t>
            </w:r>
          </w:p>
        </w:tc>
        <w:tc>
          <w:tcPr>
            <w:tcW w:w="1134" w:type="dxa"/>
          </w:tcPr>
          <w:p w:rsidR="00BF2FE6" w:rsidRPr="00BF2FE6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294.63</w:t>
            </w:r>
          </w:p>
        </w:tc>
        <w:tc>
          <w:tcPr>
            <w:tcW w:w="1134" w:type="dxa"/>
          </w:tcPr>
          <w:p w:rsidR="00BF2FE6" w:rsidRPr="00BF2FE6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294.63</w:t>
            </w:r>
          </w:p>
        </w:tc>
        <w:tc>
          <w:tcPr>
            <w:tcW w:w="1185" w:type="dxa"/>
          </w:tcPr>
          <w:p w:rsidR="00BF2FE6" w:rsidRPr="00BF2FE6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217" w:type="dxa"/>
          </w:tcPr>
          <w:p w:rsidR="00BF2FE6" w:rsidRPr="00BF2FE6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2,946.30</w:t>
            </w:r>
          </w:p>
        </w:tc>
        <w:tc>
          <w:tcPr>
            <w:tcW w:w="1451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FE6" w:rsidRPr="009F48B9" w:rsidTr="00915BFE">
        <w:trPr>
          <w:trHeight w:val="845"/>
        </w:trPr>
        <w:tc>
          <w:tcPr>
            <w:tcW w:w="2235" w:type="dxa"/>
          </w:tcPr>
          <w:p w:rsidR="00BF2FE6" w:rsidRPr="00BF2FE6" w:rsidRDefault="00BF2FE6" w:rsidP="00BF2FE6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>ISR retenido</w:t>
            </w:r>
          </w:p>
        </w:tc>
        <w:tc>
          <w:tcPr>
            <w:tcW w:w="1134" w:type="dxa"/>
          </w:tcPr>
          <w:p w:rsidR="00BF2FE6" w:rsidRPr="00915BFE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 w:rsidRPr="00915BFE">
              <w:rPr>
                <w:rFonts w:ascii="Arial" w:hAnsi="Arial" w:cs="Arial"/>
                <w:sz w:val="18"/>
                <w:szCs w:val="18"/>
              </w:rPr>
              <w:t>142.79</w:t>
            </w:r>
          </w:p>
        </w:tc>
        <w:tc>
          <w:tcPr>
            <w:tcW w:w="1134" w:type="dxa"/>
          </w:tcPr>
          <w:p w:rsidR="00BF2FE6" w:rsidRPr="00915BFE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 w:rsidRPr="00915BFE">
              <w:rPr>
                <w:rFonts w:ascii="Arial" w:hAnsi="Arial" w:cs="Arial"/>
                <w:sz w:val="18"/>
                <w:szCs w:val="18"/>
              </w:rPr>
              <w:t>142.79</w:t>
            </w:r>
          </w:p>
        </w:tc>
        <w:tc>
          <w:tcPr>
            <w:tcW w:w="1134" w:type="dxa"/>
          </w:tcPr>
          <w:p w:rsidR="00BF2FE6" w:rsidRPr="00915BFE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 w:rsidRPr="00915BFE">
              <w:rPr>
                <w:rFonts w:ascii="Arial" w:hAnsi="Arial" w:cs="Arial"/>
                <w:sz w:val="18"/>
                <w:szCs w:val="18"/>
              </w:rPr>
              <w:t>142.79</w:t>
            </w:r>
          </w:p>
        </w:tc>
        <w:tc>
          <w:tcPr>
            <w:tcW w:w="1134" w:type="dxa"/>
          </w:tcPr>
          <w:p w:rsidR="00BF2FE6" w:rsidRPr="00915BFE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 w:rsidRPr="00915BFE">
              <w:rPr>
                <w:rFonts w:ascii="Arial" w:hAnsi="Arial" w:cs="Arial"/>
                <w:sz w:val="18"/>
                <w:szCs w:val="18"/>
              </w:rPr>
              <w:t>142.79</w:t>
            </w:r>
          </w:p>
        </w:tc>
        <w:tc>
          <w:tcPr>
            <w:tcW w:w="1134" w:type="dxa"/>
          </w:tcPr>
          <w:p w:rsidR="00BF2FE6" w:rsidRPr="00915BFE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709.29</w:t>
            </w:r>
          </w:p>
        </w:tc>
        <w:tc>
          <w:tcPr>
            <w:tcW w:w="1134" w:type="dxa"/>
          </w:tcPr>
          <w:p w:rsidR="00BF2FE6" w:rsidRPr="00915BFE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 w:rsidRPr="00915BFE">
              <w:rPr>
                <w:rFonts w:ascii="Arial" w:hAnsi="Arial" w:cs="Arial"/>
                <w:sz w:val="18"/>
                <w:szCs w:val="18"/>
              </w:rPr>
              <w:t>142.79</w:t>
            </w:r>
          </w:p>
        </w:tc>
        <w:tc>
          <w:tcPr>
            <w:tcW w:w="1134" w:type="dxa"/>
          </w:tcPr>
          <w:p w:rsidR="00BF2FE6" w:rsidRPr="00915BFE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 w:rsidRPr="00915BFE">
              <w:rPr>
                <w:rFonts w:ascii="Arial" w:hAnsi="Arial" w:cs="Arial"/>
                <w:sz w:val="18"/>
                <w:szCs w:val="18"/>
              </w:rPr>
              <w:t>142.79</w:t>
            </w:r>
          </w:p>
        </w:tc>
        <w:tc>
          <w:tcPr>
            <w:tcW w:w="1134" w:type="dxa"/>
          </w:tcPr>
          <w:p w:rsidR="00BF2FE6" w:rsidRPr="00915BFE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 w:rsidRPr="00915BFE">
              <w:rPr>
                <w:rFonts w:ascii="Arial" w:hAnsi="Arial" w:cs="Arial"/>
                <w:sz w:val="18"/>
                <w:szCs w:val="18"/>
              </w:rPr>
              <w:t>142.79</w:t>
            </w:r>
          </w:p>
        </w:tc>
        <w:tc>
          <w:tcPr>
            <w:tcW w:w="1134" w:type="dxa"/>
          </w:tcPr>
          <w:p w:rsidR="00BF2FE6" w:rsidRPr="00915BFE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 w:rsidRPr="00915BFE">
              <w:rPr>
                <w:rFonts w:ascii="Arial" w:hAnsi="Arial" w:cs="Arial"/>
                <w:sz w:val="18"/>
                <w:szCs w:val="18"/>
              </w:rPr>
              <w:t>142.79</w:t>
            </w:r>
          </w:p>
        </w:tc>
        <w:tc>
          <w:tcPr>
            <w:tcW w:w="1134" w:type="dxa"/>
          </w:tcPr>
          <w:p w:rsidR="00BF2FE6" w:rsidRPr="00915BFE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 w:rsidRPr="00915BFE">
              <w:rPr>
                <w:rFonts w:ascii="Arial" w:hAnsi="Arial" w:cs="Arial"/>
                <w:sz w:val="18"/>
                <w:szCs w:val="18"/>
              </w:rPr>
              <w:t>142.79</w:t>
            </w:r>
          </w:p>
        </w:tc>
        <w:tc>
          <w:tcPr>
            <w:tcW w:w="1134" w:type="dxa"/>
          </w:tcPr>
          <w:p w:rsidR="00BF2FE6" w:rsidRPr="00915BFE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 w:rsidRPr="00915BFE">
              <w:rPr>
                <w:rFonts w:ascii="Arial" w:hAnsi="Arial" w:cs="Arial"/>
                <w:sz w:val="18"/>
                <w:szCs w:val="18"/>
              </w:rPr>
              <w:t>142.79</w:t>
            </w:r>
          </w:p>
        </w:tc>
        <w:tc>
          <w:tcPr>
            <w:tcW w:w="1185" w:type="dxa"/>
          </w:tcPr>
          <w:p w:rsidR="00BF2FE6" w:rsidRPr="00915BFE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841.29</w:t>
            </w:r>
          </w:p>
        </w:tc>
        <w:tc>
          <w:tcPr>
            <w:tcW w:w="2217" w:type="dxa"/>
          </w:tcPr>
          <w:p w:rsidR="00BF2FE6" w:rsidRPr="00915BFE" w:rsidRDefault="00915BFE" w:rsidP="00BF2F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2,978.48</w:t>
            </w:r>
          </w:p>
        </w:tc>
        <w:tc>
          <w:tcPr>
            <w:tcW w:w="1451" w:type="dxa"/>
          </w:tcPr>
          <w:p w:rsidR="00BF2FE6" w:rsidRPr="00BF2FE6" w:rsidRDefault="00BF2FE6" w:rsidP="00BF2F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92119" w:rsidRDefault="00792119" w:rsidP="003B7CD6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XSpec="center" w:tblpY="1396"/>
        <w:tblW w:w="18234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85"/>
        <w:gridCol w:w="1366"/>
        <w:gridCol w:w="974"/>
      </w:tblGrid>
      <w:tr w:rsidR="00915BFE" w:rsidTr="0048719B">
        <w:trPr>
          <w:trHeight w:val="800"/>
        </w:trPr>
        <w:tc>
          <w:tcPr>
            <w:tcW w:w="18234" w:type="dxa"/>
            <w:gridSpan w:val="15"/>
            <w:tcBorders>
              <w:left w:val="nil"/>
              <w:bottom w:val="nil"/>
              <w:right w:val="nil"/>
            </w:tcBorders>
          </w:tcPr>
          <w:p w:rsidR="00915BFE" w:rsidRDefault="00915BFE" w:rsidP="007726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5E96" w:rsidRPr="00BF2FE6" w:rsidTr="00CF5E96">
        <w:trPr>
          <w:trHeight w:val="600"/>
        </w:trPr>
        <w:tc>
          <w:tcPr>
            <w:tcW w:w="2235" w:type="dxa"/>
          </w:tcPr>
          <w:p w:rsidR="00CF5E96" w:rsidRPr="00BF2FE6" w:rsidRDefault="00CF5E96" w:rsidP="007726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Concepto</w:t>
            </w:r>
          </w:p>
        </w:tc>
        <w:tc>
          <w:tcPr>
            <w:tcW w:w="1134" w:type="dxa"/>
          </w:tcPr>
          <w:p w:rsidR="00CF5E96" w:rsidRPr="00BF2FE6" w:rsidRDefault="00CF5E96" w:rsidP="007726BE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>Enero</w:t>
            </w:r>
          </w:p>
        </w:tc>
        <w:tc>
          <w:tcPr>
            <w:tcW w:w="1134" w:type="dxa"/>
          </w:tcPr>
          <w:p w:rsidR="00CF5E96" w:rsidRPr="00BF2FE6" w:rsidRDefault="00CF5E96" w:rsidP="007726BE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>Febrero</w:t>
            </w:r>
          </w:p>
        </w:tc>
        <w:tc>
          <w:tcPr>
            <w:tcW w:w="1134" w:type="dxa"/>
          </w:tcPr>
          <w:p w:rsidR="00CF5E96" w:rsidRPr="00BF2FE6" w:rsidRDefault="00CF5E96" w:rsidP="007726BE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>Marzo</w:t>
            </w:r>
          </w:p>
        </w:tc>
        <w:tc>
          <w:tcPr>
            <w:tcW w:w="1134" w:type="dxa"/>
          </w:tcPr>
          <w:p w:rsidR="00CF5E96" w:rsidRPr="00BF2FE6" w:rsidRDefault="00CF5E96" w:rsidP="007726BE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>Abril</w:t>
            </w:r>
          </w:p>
        </w:tc>
        <w:tc>
          <w:tcPr>
            <w:tcW w:w="1134" w:type="dxa"/>
          </w:tcPr>
          <w:p w:rsidR="00CF5E96" w:rsidRPr="00BF2FE6" w:rsidRDefault="00CF5E96" w:rsidP="007726BE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>Mayo</w:t>
            </w:r>
          </w:p>
        </w:tc>
        <w:tc>
          <w:tcPr>
            <w:tcW w:w="1134" w:type="dxa"/>
          </w:tcPr>
          <w:p w:rsidR="00CF5E96" w:rsidRPr="00BF2FE6" w:rsidRDefault="00CF5E96" w:rsidP="007726BE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>Junio</w:t>
            </w:r>
          </w:p>
        </w:tc>
        <w:tc>
          <w:tcPr>
            <w:tcW w:w="1134" w:type="dxa"/>
          </w:tcPr>
          <w:p w:rsidR="00CF5E96" w:rsidRPr="00BF2FE6" w:rsidRDefault="00CF5E96" w:rsidP="007726BE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>Julio</w:t>
            </w:r>
          </w:p>
        </w:tc>
        <w:tc>
          <w:tcPr>
            <w:tcW w:w="1134" w:type="dxa"/>
          </w:tcPr>
          <w:p w:rsidR="00CF5E96" w:rsidRPr="00BF2FE6" w:rsidRDefault="00CF5E96" w:rsidP="007726BE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>Agosto</w:t>
            </w:r>
          </w:p>
        </w:tc>
        <w:tc>
          <w:tcPr>
            <w:tcW w:w="1134" w:type="dxa"/>
          </w:tcPr>
          <w:p w:rsidR="00CF5E96" w:rsidRPr="00BF2FE6" w:rsidRDefault="00CF5E96" w:rsidP="007726BE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>Sep.</w:t>
            </w:r>
          </w:p>
        </w:tc>
        <w:tc>
          <w:tcPr>
            <w:tcW w:w="1134" w:type="dxa"/>
          </w:tcPr>
          <w:p w:rsidR="00CF5E96" w:rsidRPr="00BF2FE6" w:rsidRDefault="00CF5E96" w:rsidP="007726BE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 xml:space="preserve">Oct. </w:t>
            </w:r>
          </w:p>
        </w:tc>
        <w:tc>
          <w:tcPr>
            <w:tcW w:w="1134" w:type="dxa"/>
          </w:tcPr>
          <w:p w:rsidR="00CF5E96" w:rsidRPr="00BF2FE6" w:rsidRDefault="00CF5E96" w:rsidP="007726BE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>Nov.</w:t>
            </w:r>
          </w:p>
        </w:tc>
        <w:tc>
          <w:tcPr>
            <w:tcW w:w="1185" w:type="dxa"/>
          </w:tcPr>
          <w:p w:rsidR="00CF5E96" w:rsidRPr="00BF2FE6" w:rsidRDefault="00CF5E96" w:rsidP="007726BE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>Dic.</w:t>
            </w:r>
          </w:p>
        </w:tc>
        <w:tc>
          <w:tcPr>
            <w:tcW w:w="1366" w:type="dxa"/>
          </w:tcPr>
          <w:p w:rsidR="00CF5E96" w:rsidRPr="00BF2FE6" w:rsidRDefault="00CF5E96" w:rsidP="007726BE">
            <w:pPr>
              <w:rPr>
                <w:rFonts w:ascii="Arial" w:hAnsi="Arial" w:cs="Arial"/>
              </w:rPr>
            </w:pPr>
            <w:r w:rsidRPr="00BF2FE6"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974" w:type="dxa"/>
            <w:vMerge w:val="restart"/>
            <w:tcBorders>
              <w:top w:val="nil"/>
              <w:right w:val="nil"/>
            </w:tcBorders>
          </w:tcPr>
          <w:p w:rsidR="00CF5E9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E96" w:rsidRDefault="00CF5E96" w:rsidP="007726BE">
            <w:pPr>
              <w:rPr>
                <w:rFonts w:ascii="Arial" w:hAnsi="Arial" w:cs="Arial"/>
              </w:rPr>
            </w:pPr>
          </w:p>
          <w:p w:rsidR="00DF04E2" w:rsidRDefault="00DF04E2" w:rsidP="007726BE">
            <w:pPr>
              <w:rPr>
                <w:rFonts w:ascii="Arial" w:hAnsi="Arial" w:cs="Arial"/>
              </w:rPr>
            </w:pPr>
          </w:p>
          <w:p w:rsidR="00DF04E2" w:rsidRDefault="00DF04E2" w:rsidP="007726BE">
            <w:pPr>
              <w:rPr>
                <w:rFonts w:ascii="Arial" w:hAnsi="Arial" w:cs="Arial"/>
              </w:rPr>
            </w:pPr>
          </w:p>
          <w:p w:rsidR="00DF04E2" w:rsidRDefault="00DF04E2" w:rsidP="007726BE">
            <w:pPr>
              <w:rPr>
                <w:rFonts w:ascii="Arial" w:hAnsi="Arial" w:cs="Arial"/>
              </w:rPr>
            </w:pPr>
          </w:p>
          <w:p w:rsidR="00DF04E2" w:rsidRDefault="00DF04E2" w:rsidP="007726BE">
            <w:pPr>
              <w:rPr>
                <w:rFonts w:ascii="Arial" w:hAnsi="Arial" w:cs="Arial"/>
              </w:rPr>
            </w:pPr>
          </w:p>
          <w:p w:rsidR="00DF04E2" w:rsidRDefault="00DF04E2" w:rsidP="007726BE">
            <w:pPr>
              <w:rPr>
                <w:rFonts w:ascii="Arial" w:hAnsi="Arial" w:cs="Arial"/>
              </w:rPr>
            </w:pPr>
          </w:p>
          <w:p w:rsidR="00DF04E2" w:rsidRDefault="00DF04E2" w:rsidP="007726BE">
            <w:pPr>
              <w:rPr>
                <w:rFonts w:ascii="Arial" w:hAnsi="Arial" w:cs="Arial"/>
              </w:rPr>
            </w:pPr>
          </w:p>
          <w:p w:rsidR="00DF04E2" w:rsidRDefault="00DF04E2" w:rsidP="007726BE">
            <w:pPr>
              <w:rPr>
                <w:rFonts w:ascii="Arial" w:hAnsi="Arial" w:cs="Arial"/>
              </w:rPr>
            </w:pPr>
          </w:p>
          <w:p w:rsidR="00DF04E2" w:rsidRDefault="00DF04E2" w:rsidP="007726BE">
            <w:pPr>
              <w:rPr>
                <w:rFonts w:ascii="Arial" w:hAnsi="Arial" w:cs="Arial"/>
              </w:rPr>
            </w:pPr>
          </w:p>
          <w:p w:rsidR="00DF04E2" w:rsidRDefault="00DF04E2" w:rsidP="007726BE">
            <w:pPr>
              <w:rPr>
                <w:rFonts w:ascii="Arial" w:hAnsi="Arial" w:cs="Arial"/>
              </w:rPr>
            </w:pPr>
          </w:p>
          <w:p w:rsidR="00DF04E2" w:rsidRDefault="00DF04E2" w:rsidP="007726BE">
            <w:pPr>
              <w:rPr>
                <w:rFonts w:ascii="Arial" w:hAnsi="Arial" w:cs="Arial"/>
              </w:rPr>
            </w:pPr>
          </w:p>
          <w:p w:rsidR="00DF04E2" w:rsidRDefault="00DF04E2" w:rsidP="007726BE">
            <w:pPr>
              <w:rPr>
                <w:rFonts w:ascii="Arial" w:hAnsi="Arial" w:cs="Arial"/>
              </w:rPr>
            </w:pPr>
          </w:p>
          <w:p w:rsidR="00DF04E2" w:rsidRDefault="00DF04E2" w:rsidP="007726BE">
            <w:pPr>
              <w:rPr>
                <w:rFonts w:ascii="Arial" w:hAnsi="Arial" w:cs="Arial"/>
              </w:rPr>
            </w:pPr>
          </w:p>
          <w:p w:rsidR="00DF04E2" w:rsidRDefault="00DF04E2" w:rsidP="007726BE">
            <w:pPr>
              <w:rPr>
                <w:rFonts w:ascii="Arial" w:hAnsi="Arial" w:cs="Arial"/>
              </w:rPr>
            </w:pPr>
          </w:p>
          <w:p w:rsidR="00DF04E2" w:rsidRDefault="00DF04E2" w:rsidP="007726BE">
            <w:pPr>
              <w:rPr>
                <w:rFonts w:ascii="Arial" w:hAnsi="Arial" w:cs="Arial"/>
              </w:rPr>
            </w:pPr>
          </w:p>
          <w:p w:rsidR="00DF04E2" w:rsidRDefault="00DF04E2" w:rsidP="007726BE">
            <w:pPr>
              <w:rPr>
                <w:rFonts w:ascii="Arial" w:hAnsi="Arial" w:cs="Arial"/>
              </w:rPr>
            </w:pPr>
          </w:p>
          <w:p w:rsidR="00DF04E2" w:rsidRDefault="00DF04E2" w:rsidP="007726BE">
            <w:pPr>
              <w:rPr>
                <w:rFonts w:ascii="Arial" w:hAnsi="Arial" w:cs="Arial"/>
              </w:rPr>
            </w:pPr>
          </w:p>
          <w:p w:rsidR="00DF04E2" w:rsidRDefault="00DF04E2" w:rsidP="007726BE">
            <w:pPr>
              <w:rPr>
                <w:rFonts w:ascii="Arial" w:hAnsi="Arial" w:cs="Arial"/>
              </w:rPr>
            </w:pPr>
          </w:p>
          <w:p w:rsidR="00DF04E2" w:rsidRDefault="00DF04E2" w:rsidP="007726BE">
            <w:pPr>
              <w:rPr>
                <w:rFonts w:ascii="Arial" w:hAnsi="Arial" w:cs="Arial"/>
              </w:rPr>
            </w:pPr>
          </w:p>
          <w:p w:rsidR="00DF04E2" w:rsidRDefault="00DF04E2" w:rsidP="007726BE">
            <w:pPr>
              <w:rPr>
                <w:rFonts w:ascii="Arial" w:hAnsi="Arial" w:cs="Arial"/>
              </w:rPr>
            </w:pPr>
          </w:p>
          <w:p w:rsidR="00DF04E2" w:rsidRDefault="00DF04E2" w:rsidP="007726BE">
            <w:pPr>
              <w:rPr>
                <w:rFonts w:ascii="Arial" w:hAnsi="Arial" w:cs="Arial"/>
              </w:rPr>
            </w:pPr>
          </w:p>
          <w:p w:rsidR="00DF04E2" w:rsidRDefault="00DF04E2" w:rsidP="007726BE">
            <w:pPr>
              <w:rPr>
                <w:rFonts w:ascii="Arial" w:hAnsi="Arial" w:cs="Arial"/>
              </w:rPr>
            </w:pPr>
          </w:p>
          <w:p w:rsidR="00DF04E2" w:rsidRDefault="00DF04E2" w:rsidP="007726BE">
            <w:pPr>
              <w:rPr>
                <w:rFonts w:ascii="Arial" w:hAnsi="Arial" w:cs="Arial"/>
              </w:rPr>
            </w:pPr>
          </w:p>
          <w:p w:rsidR="00DF04E2" w:rsidRDefault="00DF04E2" w:rsidP="007726BE">
            <w:pPr>
              <w:rPr>
                <w:rFonts w:ascii="Arial" w:hAnsi="Arial" w:cs="Arial"/>
              </w:rPr>
            </w:pPr>
          </w:p>
          <w:p w:rsidR="00DF04E2" w:rsidRDefault="00DF04E2" w:rsidP="007726BE">
            <w:pPr>
              <w:rPr>
                <w:rFonts w:ascii="Arial" w:hAnsi="Arial" w:cs="Arial"/>
              </w:rPr>
            </w:pPr>
          </w:p>
          <w:p w:rsidR="00DF04E2" w:rsidRDefault="00DF04E2" w:rsidP="007726BE">
            <w:pPr>
              <w:rPr>
                <w:rFonts w:ascii="Arial" w:hAnsi="Arial" w:cs="Arial"/>
              </w:rPr>
            </w:pPr>
          </w:p>
          <w:p w:rsidR="00DF04E2" w:rsidRDefault="00DF04E2" w:rsidP="007726BE">
            <w:pPr>
              <w:rPr>
                <w:rFonts w:ascii="Arial" w:hAnsi="Arial" w:cs="Arial"/>
              </w:rPr>
            </w:pPr>
          </w:p>
          <w:p w:rsidR="00DF04E2" w:rsidRDefault="00DF04E2" w:rsidP="007726BE">
            <w:pPr>
              <w:rPr>
                <w:rFonts w:ascii="Arial" w:hAnsi="Arial" w:cs="Arial"/>
              </w:rPr>
            </w:pPr>
          </w:p>
          <w:p w:rsidR="00DF04E2" w:rsidRDefault="00DF04E2" w:rsidP="007726BE">
            <w:pPr>
              <w:rPr>
                <w:rFonts w:ascii="Arial" w:hAnsi="Arial" w:cs="Arial"/>
              </w:rPr>
            </w:pPr>
          </w:p>
          <w:p w:rsidR="00DF04E2" w:rsidRDefault="00DF04E2" w:rsidP="007726BE">
            <w:pPr>
              <w:rPr>
                <w:rFonts w:ascii="Arial" w:hAnsi="Arial" w:cs="Arial"/>
              </w:rPr>
            </w:pPr>
          </w:p>
          <w:p w:rsidR="00DF04E2" w:rsidRDefault="00DF04E2" w:rsidP="007726BE">
            <w:pPr>
              <w:rPr>
                <w:rFonts w:ascii="Arial" w:hAnsi="Arial" w:cs="Arial"/>
              </w:rPr>
            </w:pPr>
          </w:p>
          <w:p w:rsidR="00DF04E2" w:rsidRDefault="00DF04E2" w:rsidP="007726BE">
            <w:pPr>
              <w:rPr>
                <w:rFonts w:ascii="Arial" w:hAnsi="Arial" w:cs="Arial"/>
              </w:rPr>
            </w:pPr>
          </w:p>
          <w:p w:rsidR="00DF04E2" w:rsidRDefault="00DF04E2" w:rsidP="007726BE">
            <w:pPr>
              <w:rPr>
                <w:rFonts w:ascii="Arial" w:hAnsi="Arial" w:cs="Arial"/>
              </w:rPr>
            </w:pPr>
          </w:p>
          <w:p w:rsidR="00DF04E2" w:rsidRPr="00BF2FE6" w:rsidRDefault="00DF04E2" w:rsidP="007726BE">
            <w:pPr>
              <w:rPr>
                <w:rFonts w:ascii="Arial" w:hAnsi="Arial" w:cs="Arial"/>
              </w:rPr>
            </w:pPr>
          </w:p>
        </w:tc>
      </w:tr>
      <w:tr w:rsidR="00CF5E96" w:rsidRPr="00BF2FE6" w:rsidTr="00CF5E96">
        <w:trPr>
          <w:trHeight w:val="800"/>
        </w:trPr>
        <w:tc>
          <w:tcPr>
            <w:tcW w:w="2235" w:type="dxa"/>
          </w:tcPr>
          <w:p w:rsidR="00CF5E96" w:rsidRPr="00BF2FE6" w:rsidRDefault="00CF5E96" w:rsidP="007726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Ingresos Obtenidos en el mes por salarios</w:t>
            </w:r>
          </w:p>
        </w:tc>
        <w:tc>
          <w:tcPr>
            <w:tcW w:w="1134" w:type="dxa"/>
          </w:tcPr>
          <w:p w:rsidR="00CF5E9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E96" w:rsidRPr="00376DF3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 w:rsidRPr="00915BFE">
              <w:rPr>
                <w:rFonts w:ascii="Arial" w:hAnsi="Arial" w:cs="Arial"/>
                <w:sz w:val="18"/>
                <w:szCs w:val="18"/>
              </w:rPr>
              <w:t>$6,080.00</w:t>
            </w:r>
          </w:p>
        </w:tc>
        <w:tc>
          <w:tcPr>
            <w:tcW w:w="1134" w:type="dxa"/>
          </w:tcPr>
          <w:p w:rsidR="00CF5E9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 w:rsidRPr="00915BFE">
              <w:rPr>
                <w:rFonts w:ascii="Arial" w:hAnsi="Arial" w:cs="Arial"/>
                <w:sz w:val="18"/>
                <w:szCs w:val="18"/>
              </w:rPr>
              <w:t>$6,080.00</w:t>
            </w:r>
          </w:p>
        </w:tc>
        <w:tc>
          <w:tcPr>
            <w:tcW w:w="1134" w:type="dxa"/>
          </w:tcPr>
          <w:p w:rsidR="00CF5E9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 w:rsidRPr="00915BFE">
              <w:rPr>
                <w:rFonts w:ascii="Arial" w:hAnsi="Arial" w:cs="Arial"/>
                <w:sz w:val="18"/>
                <w:szCs w:val="18"/>
              </w:rPr>
              <w:t>$6,080.00</w:t>
            </w:r>
          </w:p>
        </w:tc>
        <w:tc>
          <w:tcPr>
            <w:tcW w:w="1134" w:type="dxa"/>
          </w:tcPr>
          <w:p w:rsidR="00CF5E9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E9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 w:rsidRPr="00915BFE">
              <w:rPr>
                <w:rFonts w:ascii="Arial" w:hAnsi="Arial" w:cs="Arial"/>
                <w:sz w:val="18"/>
                <w:szCs w:val="18"/>
              </w:rPr>
              <w:t>$6,080.00</w:t>
            </w:r>
          </w:p>
          <w:p w:rsidR="00CF5E9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5E9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$8,284.40</w:t>
            </w:r>
          </w:p>
        </w:tc>
        <w:tc>
          <w:tcPr>
            <w:tcW w:w="1134" w:type="dxa"/>
          </w:tcPr>
          <w:p w:rsidR="00CF5E9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E9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 w:rsidRPr="00915BFE">
              <w:rPr>
                <w:rFonts w:ascii="Arial" w:hAnsi="Arial" w:cs="Arial"/>
                <w:sz w:val="18"/>
                <w:szCs w:val="18"/>
              </w:rPr>
              <w:t>$6,080.00</w:t>
            </w:r>
          </w:p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5E9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 w:rsidRPr="00915BFE">
              <w:rPr>
                <w:rFonts w:ascii="Arial" w:hAnsi="Arial" w:cs="Arial"/>
                <w:sz w:val="18"/>
                <w:szCs w:val="18"/>
              </w:rPr>
              <w:t>$6,080.00</w:t>
            </w:r>
          </w:p>
        </w:tc>
        <w:tc>
          <w:tcPr>
            <w:tcW w:w="1134" w:type="dxa"/>
          </w:tcPr>
          <w:p w:rsidR="00CF5E9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 w:rsidRPr="00915BFE">
              <w:rPr>
                <w:rFonts w:ascii="Arial" w:hAnsi="Arial" w:cs="Arial"/>
                <w:sz w:val="18"/>
                <w:szCs w:val="18"/>
              </w:rPr>
              <w:t>$6,080.00</w:t>
            </w:r>
          </w:p>
        </w:tc>
        <w:tc>
          <w:tcPr>
            <w:tcW w:w="1134" w:type="dxa"/>
          </w:tcPr>
          <w:p w:rsidR="00CF5E9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 w:rsidRPr="00915BFE">
              <w:rPr>
                <w:rFonts w:ascii="Arial" w:hAnsi="Arial" w:cs="Arial"/>
                <w:sz w:val="18"/>
                <w:szCs w:val="18"/>
              </w:rPr>
              <w:t>$6,080.00</w:t>
            </w:r>
          </w:p>
        </w:tc>
        <w:tc>
          <w:tcPr>
            <w:tcW w:w="1134" w:type="dxa"/>
          </w:tcPr>
          <w:p w:rsidR="00CF5E9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 w:rsidRPr="00915BFE">
              <w:rPr>
                <w:rFonts w:ascii="Arial" w:hAnsi="Arial" w:cs="Arial"/>
                <w:sz w:val="18"/>
                <w:szCs w:val="18"/>
              </w:rPr>
              <w:t>$6,080.00</w:t>
            </w:r>
          </w:p>
        </w:tc>
        <w:tc>
          <w:tcPr>
            <w:tcW w:w="1134" w:type="dxa"/>
          </w:tcPr>
          <w:p w:rsidR="00CF5E9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 w:rsidRPr="00915BFE">
              <w:rPr>
                <w:rFonts w:ascii="Arial" w:hAnsi="Arial" w:cs="Arial"/>
                <w:sz w:val="18"/>
                <w:szCs w:val="18"/>
              </w:rPr>
              <w:t>$6,080.00</w:t>
            </w:r>
          </w:p>
        </w:tc>
        <w:tc>
          <w:tcPr>
            <w:tcW w:w="1185" w:type="dxa"/>
          </w:tcPr>
          <w:p w:rsidR="00CF5E9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$9,088.80</w:t>
            </w:r>
          </w:p>
        </w:tc>
        <w:tc>
          <w:tcPr>
            <w:tcW w:w="1366" w:type="dxa"/>
          </w:tcPr>
          <w:p w:rsidR="00CF5E9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</w:p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$78,173.20</w:t>
            </w:r>
          </w:p>
        </w:tc>
        <w:tc>
          <w:tcPr>
            <w:tcW w:w="974" w:type="dxa"/>
            <w:vMerge/>
            <w:tcBorders>
              <w:right w:val="nil"/>
            </w:tcBorders>
          </w:tcPr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E96" w:rsidRPr="00BF2FE6" w:rsidTr="00CF5E96">
        <w:trPr>
          <w:trHeight w:val="800"/>
        </w:trPr>
        <w:tc>
          <w:tcPr>
            <w:tcW w:w="2235" w:type="dxa"/>
          </w:tcPr>
          <w:p w:rsidR="00CF5E96" w:rsidRPr="00BF2FE6" w:rsidRDefault="00CF5E96" w:rsidP="007726BE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-</w:t>
            </w:r>
            <w:proofErr w:type="gramEnd"/>
            <w:r>
              <w:rPr>
                <w:rFonts w:ascii="Arial" w:hAnsi="Arial" w:cs="Arial"/>
              </w:rPr>
              <w:t xml:space="preserve"> ) impuesto local a los ingresos por salarios (2%)</w:t>
            </w:r>
          </w:p>
        </w:tc>
        <w:tc>
          <w:tcPr>
            <w:tcW w:w="1134" w:type="dxa"/>
          </w:tcPr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121.60</w:t>
            </w:r>
          </w:p>
        </w:tc>
        <w:tc>
          <w:tcPr>
            <w:tcW w:w="1134" w:type="dxa"/>
          </w:tcPr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121.60</w:t>
            </w:r>
          </w:p>
        </w:tc>
        <w:tc>
          <w:tcPr>
            <w:tcW w:w="1134" w:type="dxa"/>
          </w:tcPr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121.60</w:t>
            </w:r>
          </w:p>
        </w:tc>
        <w:tc>
          <w:tcPr>
            <w:tcW w:w="1134" w:type="dxa"/>
          </w:tcPr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121.60</w:t>
            </w:r>
          </w:p>
        </w:tc>
        <w:tc>
          <w:tcPr>
            <w:tcW w:w="1134" w:type="dxa"/>
          </w:tcPr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165.69</w:t>
            </w:r>
          </w:p>
        </w:tc>
        <w:tc>
          <w:tcPr>
            <w:tcW w:w="1134" w:type="dxa"/>
          </w:tcPr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121.60</w:t>
            </w:r>
          </w:p>
        </w:tc>
        <w:tc>
          <w:tcPr>
            <w:tcW w:w="1134" w:type="dxa"/>
          </w:tcPr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121.60</w:t>
            </w:r>
          </w:p>
        </w:tc>
        <w:tc>
          <w:tcPr>
            <w:tcW w:w="1134" w:type="dxa"/>
          </w:tcPr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121.60</w:t>
            </w:r>
          </w:p>
        </w:tc>
        <w:tc>
          <w:tcPr>
            <w:tcW w:w="1134" w:type="dxa"/>
          </w:tcPr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121.60</w:t>
            </w:r>
          </w:p>
        </w:tc>
        <w:tc>
          <w:tcPr>
            <w:tcW w:w="1134" w:type="dxa"/>
          </w:tcPr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121.60</w:t>
            </w:r>
          </w:p>
        </w:tc>
        <w:tc>
          <w:tcPr>
            <w:tcW w:w="1134" w:type="dxa"/>
          </w:tcPr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121.60</w:t>
            </w:r>
          </w:p>
        </w:tc>
        <w:tc>
          <w:tcPr>
            <w:tcW w:w="1185" w:type="dxa"/>
          </w:tcPr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181.78</w:t>
            </w:r>
          </w:p>
        </w:tc>
        <w:tc>
          <w:tcPr>
            <w:tcW w:w="1366" w:type="dxa"/>
          </w:tcPr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1.563.47</w:t>
            </w:r>
          </w:p>
        </w:tc>
        <w:tc>
          <w:tcPr>
            <w:tcW w:w="974" w:type="dxa"/>
            <w:vMerge/>
            <w:tcBorders>
              <w:right w:val="nil"/>
            </w:tcBorders>
          </w:tcPr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E96" w:rsidRPr="00BF2FE6" w:rsidTr="00CF5E96">
        <w:trPr>
          <w:trHeight w:val="800"/>
        </w:trPr>
        <w:tc>
          <w:tcPr>
            <w:tcW w:w="2235" w:type="dxa"/>
          </w:tcPr>
          <w:p w:rsidR="00CF5E96" w:rsidRPr="00BF2FE6" w:rsidRDefault="00CF5E96" w:rsidP="007726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= )Base gravable</w:t>
            </w:r>
          </w:p>
        </w:tc>
        <w:tc>
          <w:tcPr>
            <w:tcW w:w="1134" w:type="dxa"/>
          </w:tcPr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$5,958.40</w:t>
            </w:r>
          </w:p>
        </w:tc>
        <w:tc>
          <w:tcPr>
            <w:tcW w:w="1134" w:type="dxa"/>
          </w:tcPr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$5,958.40</w:t>
            </w:r>
          </w:p>
        </w:tc>
        <w:tc>
          <w:tcPr>
            <w:tcW w:w="1134" w:type="dxa"/>
          </w:tcPr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$5,958.40</w:t>
            </w:r>
          </w:p>
        </w:tc>
        <w:tc>
          <w:tcPr>
            <w:tcW w:w="1134" w:type="dxa"/>
          </w:tcPr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$5,958.40</w:t>
            </w:r>
          </w:p>
        </w:tc>
        <w:tc>
          <w:tcPr>
            <w:tcW w:w="1134" w:type="dxa"/>
          </w:tcPr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$8,118.71</w:t>
            </w:r>
          </w:p>
        </w:tc>
        <w:tc>
          <w:tcPr>
            <w:tcW w:w="1134" w:type="dxa"/>
          </w:tcPr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$5,958.40</w:t>
            </w:r>
          </w:p>
        </w:tc>
        <w:tc>
          <w:tcPr>
            <w:tcW w:w="1134" w:type="dxa"/>
          </w:tcPr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$5,958.40</w:t>
            </w:r>
          </w:p>
        </w:tc>
        <w:tc>
          <w:tcPr>
            <w:tcW w:w="1134" w:type="dxa"/>
          </w:tcPr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$5,958.40</w:t>
            </w:r>
          </w:p>
        </w:tc>
        <w:tc>
          <w:tcPr>
            <w:tcW w:w="1134" w:type="dxa"/>
          </w:tcPr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$5,958.40</w:t>
            </w:r>
          </w:p>
        </w:tc>
        <w:tc>
          <w:tcPr>
            <w:tcW w:w="1134" w:type="dxa"/>
          </w:tcPr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$5,958.40</w:t>
            </w:r>
          </w:p>
        </w:tc>
        <w:tc>
          <w:tcPr>
            <w:tcW w:w="1134" w:type="dxa"/>
          </w:tcPr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$5,958.40</w:t>
            </w:r>
          </w:p>
        </w:tc>
        <w:tc>
          <w:tcPr>
            <w:tcW w:w="1185" w:type="dxa"/>
          </w:tcPr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$8.907.02</w:t>
            </w:r>
          </w:p>
        </w:tc>
        <w:tc>
          <w:tcPr>
            <w:tcW w:w="1366" w:type="dxa"/>
          </w:tcPr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right w:val="nil"/>
            </w:tcBorders>
          </w:tcPr>
          <w:p w:rsidR="00CF5E96" w:rsidRPr="00BF2FE6" w:rsidRDefault="00CF5E96" w:rsidP="007726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E96" w:rsidRPr="00BF2FE6" w:rsidTr="00CF5E96">
        <w:trPr>
          <w:trHeight w:val="800"/>
        </w:trPr>
        <w:tc>
          <w:tcPr>
            <w:tcW w:w="2235" w:type="dxa"/>
          </w:tcPr>
          <w:p w:rsidR="00CF5E96" w:rsidRPr="00BF2FE6" w:rsidRDefault="00CF5E96" w:rsidP="00376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- )Límite inferior tarifa art.113 LISR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4,210.42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4,210.42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4,210.42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4,210.42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7,399.43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4,210.42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4,210.42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4,210.42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4,210.42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4,210.42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4,210.42</w:t>
            </w:r>
          </w:p>
        </w:tc>
        <w:tc>
          <w:tcPr>
            <w:tcW w:w="1185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8601.51</w:t>
            </w:r>
          </w:p>
        </w:tc>
        <w:tc>
          <w:tcPr>
            <w:tcW w:w="1366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right w:val="nil"/>
            </w:tcBorders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E96" w:rsidRPr="00BF2FE6" w:rsidTr="00CF5E96">
        <w:trPr>
          <w:trHeight w:val="800"/>
        </w:trPr>
        <w:tc>
          <w:tcPr>
            <w:tcW w:w="2235" w:type="dxa"/>
          </w:tcPr>
          <w:p w:rsidR="00CF5E96" w:rsidRPr="00BF2FE6" w:rsidRDefault="00CF5E96" w:rsidP="00376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= )Excedente sobre límite inferior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1,747.98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1,747.98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1,747.98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1,747.98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719.28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1,747.98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1,747.98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1,747.98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1,747.98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1,747.98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1,747.98</w:t>
            </w:r>
          </w:p>
        </w:tc>
        <w:tc>
          <w:tcPr>
            <w:tcW w:w="1185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305.51</w:t>
            </w:r>
          </w:p>
        </w:tc>
        <w:tc>
          <w:tcPr>
            <w:tcW w:w="1366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right w:val="nil"/>
            </w:tcBorders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E96" w:rsidRPr="00BF2FE6" w:rsidTr="00CF5E96">
        <w:trPr>
          <w:trHeight w:val="800"/>
        </w:trPr>
        <w:tc>
          <w:tcPr>
            <w:tcW w:w="2235" w:type="dxa"/>
          </w:tcPr>
          <w:p w:rsidR="00CF5E96" w:rsidRPr="00BF2FE6" w:rsidRDefault="00CF5E96" w:rsidP="00376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* )% aplicable sobre excedente límite inferior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10.88%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10.88%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10.88%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10.88%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16.00%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10.88%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10.88%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10.88%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10.88%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10.88%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10.88%</w:t>
            </w:r>
          </w:p>
        </w:tc>
        <w:tc>
          <w:tcPr>
            <w:tcW w:w="1185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17.92%</w:t>
            </w:r>
          </w:p>
        </w:tc>
        <w:tc>
          <w:tcPr>
            <w:tcW w:w="1366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right w:val="nil"/>
            </w:tcBorders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E96" w:rsidRPr="00BF2FE6" w:rsidTr="00CF5E96">
        <w:trPr>
          <w:trHeight w:val="649"/>
        </w:trPr>
        <w:tc>
          <w:tcPr>
            <w:tcW w:w="2235" w:type="dxa"/>
          </w:tcPr>
          <w:p w:rsidR="00CF5E96" w:rsidRPr="00BF2FE6" w:rsidRDefault="00CF5E96" w:rsidP="00376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= )impuesto marginal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190.18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190.18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190.18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190.18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115.08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190.18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190.18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190.18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190.18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190.18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190.18</w:t>
            </w:r>
          </w:p>
        </w:tc>
        <w:tc>
          <w:tcPr>
            <w:tcW w:w="1185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54.75</w:t>
            </w:r>
          </w:p>
        </w:tc>
        <w:tc>
          <w:tcPr>
            <w:tcW w:w="1366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right w:val="nil"/>
            </w:tcBorders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E96" w:rsidRPr="00BF2FE6" w:rsidTr="00CF5E96">
        <w:trPr>
          <w:trHeight w:val="506"/>
        </w:trPr>
        <w:tc>
          <w:tcPr>
            <w:tcW w:w="2235" w:type="dxa"/>
          </w:tcPr>
          <w:p w:rsidR="00CF5E96" w:rsidRPr="00BF2FE6" w:rsidRDefault="00CF5E96" w:rsidP="00376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+ )cuota fija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247.24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247.24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247.24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247.24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594.21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247.24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247.24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247.24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247.24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247.24</w:t>
            </w:r>
          </w:p>
        </w:tc>
        <w:tc>
          <w:tcPr>
            <w:tcW w:w="1134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247.24</w:t>
            </w:r>
          </w:p>
        </w:tc>
        <w:tc>
          <w:tcPr>
            <w:tcW w:w="1185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786.54</w:t>
            </w:r>
          </w:p>
        </w:tc>
        <w:tc>
          <w:tcPr>
            <w:tcW w:w="1366" w:type="dxa"/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right w:val="nil"/>
            </w:tcBorders>
          </w:tcPr>
          <w:p w:rsidR="00CF5E96" w:rsidRPr="00BF2FE6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E96" w:rsidRPr="00BF2FE6" w:rsidTr="00CF5E96">
        <w:trPr>
          <w:trHeight w:val="845"/>
        </w:trPr>
        <w:tc>
          <w:tcPr>
            <w:tcW w:w="2235" w:type="dxa"/>
          </w:tcPr>
          <w:p w:rsidR="00CF5E96" w:rsidRPr="00BF2FE6" w:rsidRDefault="00CF5E96" w:rsidP="00376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= )impuesto a cargo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437.42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437.42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437.42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437.42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709.29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437.42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437.42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437.42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437.42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437.42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437.42</w:t>
            </w:r>
          </w:p>
        </w:tc>
        <w:tc>
          <w:tcPr>
            <w:tcW w:w="1185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841.29</w:t>
            </w:r>
          </w:p>
        </w:tc>
        <w:tc>
          <w:tcPr>
            <w:tcW w:w="1366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right w:val="nil"/>
            </w:tcBorders>
          </w:tcPr>
          <w:p w:rsidR="00CF5E96" w:rsidRPr="00BF2FE6" w:rsidRDefault="00CF5E96" w:rsidP="00376D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E96" w:rsidRPr="00BF2FE6" w:rsidTr="00CF5E96">
        <w:trPr>
          <w:trHeight w:val="575"/>
        </w:trPr>
        <w:tc>
          <w:tcPr>
            <w:tcW w:w="2235" w:type="dxa"/>
          </w:tcPr>
          <w:p w:rsidR="00CF5E96" w:rsidRPr="00BF2FE6" w:rsidRDefault="00CF5E96" w:rsidP="00376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- )subsidio al empleo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294.63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294.63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294.63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294.63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294.63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294.63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294.63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294.63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294.63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294.63</w:t>
            </w:r>
          </w:p>
        </w:tc>
        <w:tc>
          <w:tcPr>
            <w:tcW w:w="1185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366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2,946.30</w:t>
            </w:r>
          </w:p>
        </w:tc>
        <w:tc>
          <w:tcPr>
            <w:tcW w:w="974" w:type="dxa"/>
            <w:vMerge/>
            <w:tcBorders>
              <w:right w:val="nil"/>
            </w:tcBorders>
          </w:tcPr>
          <w:p w:rsidR="00CF5E96" w:rsidRPr="00BF2FE6" w:rsidRDefault="00CF5E96" w:rsidP="00376D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E96" w:rsidRPr="00BF2FE6" w:rsidTr="00CF5E96">
        <w:trPr>
          <w:trHeight w:val="555"/>
        </w:trPr>
        <w:tc>
          <w:tcPr>
            <w:tcW w:w="2235" w:type="dxa"/>
          </w:tcPr>
          <w:p w:rsidR="00CF5E96" w:rsidRPr="00BF2FE6" w:rsidRDefault="00CF5E96" w:rsidP="00376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= )impuesto sobre salarios a retener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$ 142.79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$ 142.79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$ 142.79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$ 142.79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709.29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$ 142.79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$ 142.79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$ 142.79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$ 142.79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$ 142.79</w:t>
            </w:r>
          </w:p>
        </w:tc>
        <w:tc>
          <w:tcPr>
            <w:tcW w:w="1134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$ 142.79</w:t>
            </w:r>
          </w:p>
        </w:tc>
        <w:tc>
          <w:tcPr>
            <w:tcW w:w="1185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$ 841.29</w:t>
            </w:r>
          </w:p>
        </w:tc>
        <w:tc>
          <w:tcPr>
            <w:tcW w:w="1366" w:type="dxa"/>
          </w:tcPr>
          <w:p w:rsidR="00CF5E96" w:rsidRPr="00915BFE" w:rsidRDefault="00CF5E96" w:rsidP="00376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2,978.48</w:t>
            </w:r>
          </w:p>
        </w:tc>
        <w:tc>
          <w:tcPr>
            <w:tcW w:w="974" w:type="dxa"/>
            <w:vMerge/>
            <w:tcBorders>
              <w:bottom w:val="nil"/>
              <w:right w:val="nil"/>
            </w:tcBorders>
          </w:tcPr>
          <w:p w:rsidR="00CF5E96" w:rsidRPr="00BF2FE6" w:rsidRDefault="00CF5E96" w:rsidP="00376D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92119" w:rsidRDefault="005E223A" w:rsidP="003B7C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Calculo del ISR anual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678"/>
        <w:gridCol w:w="2551"/>
      </w:tblGrid>
      <w:tr w:rsidR="00DF04E2" w:rsidRPr="00DF04E2" w:rsidTr="0046637A">
        <w:tc>
          <w:tcPr>
            <w:tcW w:w="1951" w:type="dxa"/>
          </w:tcPr>
          <w:p w:rsidR="00DF04E2" w:rsidRPr="001856D0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</w:tcPr>
          <w:p w:rsidR="00DF04E2" w:rsidRPr="001856D0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 w:rsidRPr="001856D0">
              <w:rPr>
                <w:rFonts w:ascii="Arial" w:hAnsi="Arial" w:cs="Arial"/>
                <w:sz w:val="28"/>
                <w:szCs w:val="28"/>
              </w:rPr>
              <w:t>Ingresos totales</w:t>
            </w:r>
          </w:p>
        </w:tc>
        <w:tc>
          <w:tcPr>
            <w:tcW w:w="2551" w:type="dxa"/>
          </w:tcPr>
          <w:p w:rsidR="00DF04E2" w:rsidRPr="001856D0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 w:rsidRPr="001856D0">
              <w:rPr>
                <w:rFonts w:ascii="Arial" w:hAnsi="Arial" w:cs="Arial"/>
                <w:sz w:val="28"/>
                <w:szCs w:val="28"/>
              </w:rPr>
              <w:t>$ 81,985.00</w:t>
            </w:r>
          </w:p>
        </w:tc>
      </w:tr>
      <w:tr w:rsidR="00DF04E2" w:rsidRPr="00DF04E2" w:rsidTr="0046637A">
        <w:tc>
          <w:tcPr>
            <w:tcW w:w="1951" w:type="dxa"/>
          </w:tcPr>
          <w:p w:rsidR="00DF04E2" w:rsidRPr="001856D0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 w:rsidRPr="001856D0">
              <w:rPr>
                <w:rFonts w:ascii="Arial" w:hAnsi="Arial" w:cs="Arial"/>
                <w:sz w:val="28"/>
                <w:szCs w:val="28"/>
              </w:rPr>
              <w:t>Menos</w:t>
            </w:r>
          </w:p>
        </w:tc>
        <w:tc>
          <w:tcPr>
            <w:tcW w:w="4678" w:type="dxa"/>
          </w:tcPr>
          <w:p w:rsidR="00DF04E2" w:rsidRPr="001856D0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 w:rsidRPr="001856D0">
              <w:rPr>
                <w:rFonts w:ascii="Arial" w:hAnsi="Arial" w:cs="Arial"/>
                <w:sz w:val="28"/>
                <w:szCs w:val="28"/>
              </w:rPr>
              <w:t>Ingresos exentos</w:t>
            </w:r>
          </w:p>
        </w:tc>
        <w:tc>
          <w:tcPr>
            <w:tcW w:w="2551" w:type="dxa"/>
          </w:tcPr>
          <w:p w:rsidR="00DF04E2" w:rsidRPr="001856D0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 w:rsidRPr="001856D0">
              <w:rPr>
                <w:rFonts w:ascii="Arial" w:hAnsi="Arial" w:cs="Arial"/>
                <w:sz w:val="28"/>
                <w:szCs w:val="28"/>
              </w:rPr>
              <w:t xml:space="preserve">     3,811.80</w:t>
            </w:r>
          </w:p>
        </w:tc>
      </w:tr>
      <w:tr w:rsidR="00DF04E2" w:rsidTr="0046637A">
        <w:tc>
          <w:tcPr>
            <w:tcW w:w="1951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Total de ingresos</w:t>
            </w:r>
          </w:p>
        </w:tc>
        <w:tc>
          <w:tcPr>
            <w:tcW w:w="2551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78, 173.20</w:t>
            </w:r>
          </w:p>
        </w:tc>
      </w:tr>
      <w:tr w:rsidR="00DF04E2" w:rsidTr="0046637A">
        <w:tc>
          <w:tcPr>
            <w:tcW w:w="1951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Menos</w:t>
            </w:r>
          </w:p>
        </w:tc>
        <w:tc>
          <w:tcPr>
            <w:tcW w:w="4678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2% impuesto local </w:t>
            </w:r>
          </w:p>
        </w:tc>
        <w:tc>
          <w:tcPr>
            <w:tcW w:w="2551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1,563.47</w:t>
            </w:r>
          </w:p>
        </w:tc>
      </w:tr>
      <w:tr w:rsidR="00DF04E2" w:rsidTr="0046637A">
        <w:tc>
          <w:tcPr>
            <w:tcW w:w="1951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Total de ingreso gravable</w:t>
            </w:r>
          </w:p>
        </w:tc>
        <w:tc>
          <w:tcPr>
            <w:tcW w:w="2551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76,609.73</w:t>
            </w:r>
          </w:p>
        </w:tc>
      </w:tr>
      <w:tr w:rsidR="00DF04E2" w:rsidTr="0046637A">
        <w:tc>
          <w:tcPr>
            <w:tcW w:w="1951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Menos</w:t>
            </w:r>
          </w:p>
        </w:tc>
        <w:tc>
          <w:tcPr>
            <w:tcW w:w="4678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Límite inferior</w:t>
            </w:r>
          </w:p>
        </w:tc>
        <w:tc>
          <w:tcPr>
            <w:tcW w:w="2551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50,524.93</w:t>
            </w:r>
          </w:p>
        </w:tc>
      </w:tr>
      <w:tr w:rsidR="00DF04E2" w:rsidTr="0046637A">
        <w:tc>
          <w:tcPr>
            <w:tcW w:w="1951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Igual</w:t>
            </w:r>
          </w:p>
        </w:tc>
        <w:tc>
          <w:tcPr>
            <w:tcW w:w="4678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Excedente sobre límite inferior</w:t>
            </w:r>
          </w:p>
        </w:tc>
        <w:tc>
          <w:tcPr>
            <w:tcW w:w="2551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26,084.80</w:t>
            </w:r>
          </w:p>
        </w:tc>
      </w:tr>
      <w:tr w:rsidR="00DF04E2" w:rsidTr="0046637A">
        <w:tc>
          <w:tcPr>
            <w:tcW w:w="1951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Por</w:t>
            </w:r>
          </w:p>
        </w:tc>
        <w:tc>
          <w:tcPr>
            <w:tcW w:w="4678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% sobre límite inferior</w:t>
            </w:r>
          </w:p>
        </w:tc>
        <w:tc>
          <w:tcPr>
            <w:tcW w:w="2551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10.88%</w:t>
            </w:r>
          </w:p>
        </w:tc>
      </w:tr>
      <w:tr w:rsidR="00DF04E2" w:rsidTr="0046637A">
        <w:tc>
          <w:tcPr>
            <w:tcW w:w="1951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Igual</w:t>
            </w:r>
          </w:p>
        </w:tc>
        <w:tc>
          <w:tcPr>
            <w:tcW w:w="4678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Impuesto marginal</w:t>
            </w:r>
          </w:p>
        </w:tc>
        <w:tc>
          <w:tcPr>
            <w:tcW w:w="2551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2,838.03</w:t>
            </w:r>
          </w:p>
        </w:tc>
      </w:tr>
      <w:tr w:rsidR="00DF04E2" w:rsidTr="0046637A">
        <w:tc>
          <w:tcPr>
            <w:tcW w:w="1951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Mas</w:t>
            </w:r>
          </w:p>
        </w:tc>
        <w:tc>
          <w:tcPr>
            <w:tcW w:w="4678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Cuota fija</w:t>
            </w:r>
          </w:p>
        </w:tc>
        <w:tc>
          <w:tcPr>
            <w:tcW w:w="2551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2,966.91</w:t>
            </w:r>
          </w:p>
        </w:tc>
      </w:tr>
      <w:tr w:rsidR="00DF04E2" w:rsidTr="0046637A">
        <w:tc>
          <w:tcPr>
            <w:tcW w:w="1951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Igual</w:t>
            </w:r>
          </w:p>
        </w:tc>
        <w:tc>
          <w:tcPr>
            <w:tcW w:w="4678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Impuesto a retener</w:t>
            </w:r>
          </w:p>
        </w:tc>
        <w:tc>
          <w:tcPr>
            <w:tcW w:w="2551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5,804.94</w:t>
            </w:r>
          </w:p>
        </w:tc>
      </w:tr>
      <w:tr w:rsidR="00DF04E2" w:rsidTr="0046637A">
        <w:tc>
          <w:tcPr>
            <w:tcW w:w="1951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Menos</w:t>
            </w:r>
          </w:p>
        </w:tc>
        <w:tc>
          <w:tcPr>
            <w:tcW w:w="4678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subsidio</w:t>
            </w:r>
          </w:p>
        </w:tc>
        <w:tc>
          <w:tcPr>
            <w:tcW w:w="2551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2,946.30</w:t>
            </w:r>
          </w:p>
        </w:tc>
      </w:tr>
      <w:tr w:rsidR="00DF04E2" w:rsidTr="0046637A">
        <w:tc>
          <w:tcPr>
            <w:tcW w:w="1951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Igual</w:t>
            </w:r>
          </w:p>
        </w:tc>
        <w:tc>
          <w:tcPr>
            <w:tcW w:w="4678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ISR a cargo</w:t>
            </w:r>
          </w:p>
        </w:tc>
        <w:tc>
          <w:tcPr>
            <w:tcW w:w="2551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2,858.64</w:t>
            </w:r>
          </w:p>
        </w:tc>
      </w:tr>
      <w:tr w:rsidR="00DF04E2" w:rsidTr="0046637A">
        <w:tc>
          <w:tcPr>
            <w:tcW w:w="1951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Menos</w:t>
            </w:r>
          </w:p>
        </w:tc>
        <w:tc>
          <w:tcPr>
            <w:tcW w:w="4678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ISR retenido</w:t>
            </w:r>
          </w:p>
        </w:tc>
        <w:tc>
          <w:tcPr>
            <w:tcW w:w="2551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2,978.48</w:t>
            </w:r>
          </w:p>
        </w:tc>
      </w:tr>
      <w:tr w:rsidR="00DF04E2" w:rsidTr="0046637A">
        <w:tc>
          <w:tcPr>
            <w:tcW w:w="1951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Igual</w:t>
            </w:r>
          </w:p>
        </w:tc>
        <w:tc>
          <w:tcPr>
            <w:tcW w:w="4678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Total ISR</w:t>
            </w:r>
          </w:p>
        </w:tc>
        <w:tc>
          <w:tcPr>
            <w:tcW w:w="2551" w:type="dxa"/>
          </w:tcPr>
          <w:p w:rsidR="00DF04E2" w:rsidRDefault="00DF04E2" w:rsidP="004663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($ 119.84)</w:t>
            </w:r>
          </w:p>
        </w:tc>
      </w:tr>
    </w:tbl>
    <w:p w:rsidR="00DF04E2" w:rsidRDefault="00DF04E2" w:rsidP="003B7CD6">
      <w:pPr>
        <w:rPr>
          <w:rFonts w:ascii="Arial" w:hAnsi="Arial" w:cs="Arial"/>
          <w:sz w:val="28"/>
          <w:szCs w:val="28"/>
        </w:rPr>
      </w:pPr>
    </w:p>
    <w:p w:rsidR="00DF04E2" w:rsidRDefault="00DF04E2" w:rsidP="003B7CD6">
      <w:pPr>
        <w:rPr>
          <w:rFonts w:ascii="Arial" w:hAnsi="Arial" w:cs="Arial"/>
          <w:sz w:val="28"/>
          <w:szCs w:val="28"/>
        </w:rPr>
      </w:pPr>
    </w:p>
    <w:p w:rsidR="00DF04E2" w:rsidRDefault="00DF04E2" w:rsidP="003B7CD6">
      <w:pPr>
        <w:rPr>
          <w:rFonts w:ascii="Arial" w:hAnsi="Arial" w:cs="Arial"/>
          <w:sz w:val="28"/>
          <w:szCs w:val="28"/>
        </w:rPr>
      </w:pPr>
    </w:p>
    <w:p w:rsidR="00792119" w:rsidRDefault="00792119" w:rsidP="003B7CD6">
      <w:pPr>
        <w:rPr>
          <w:rFonts w:ascii="Arial" w:hAnsi="Arial" w:cs="Arial"/>
          <w:sz w:val="28"/>
          <w:szCs w:val="28"/>
        </w:rPr>
      </w:pPr>
    </w:p>
    <w:p w:rsidR="00792119" w:rsidRDefault="00792119" w:rsidP="003B7CD6">
      <w:pPr>
        <w:rPr>
          <w:rFonts w:ascii="Arial" w:hAnsi="Arial" w:cs="Arial"/>
          <w:sz w:val="28"/>
          <w:szCs w:val="28"/>
        </w:rPr>
      </w:pPr>
    </w:p>
    <w:p w:rsidR="003B7CD6" w:rsidRPr="003B7CD6" w:rsidRDefault="003B7CD6" w:rsidP="003B7CD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B7CD6" w:rsidRPr="003B7CD6" w:rsidSect="00BF2FE6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EB8" w:rsidRDefault="001B2EB8" w:rsidP="00915BFE">
      <w:pPr>
        <w:spacing w:after="0" w:line="240" w:lineRule="auto"/>
      </w:pPr>
      <w:r>
        <w:separator/>
      </w:r>
    </w:p>
  </w:endnote>
  <w:endnote w:type="continuationSeparator" w:id="0">
    <w:p w:rsidR="001B2EB8" w:rsidRDefault="001B2EB8" w:rsidP="00915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EB8" w:rsidRDefault="001B2EB8" w:rsidP="00915BFE">
      <w:pPr>
        <w:spacing w:after="0" w:line="240" w:lineRule="auto"/>
      </w:pPr>
      <w:r>
        <w:separator/>
      </w:r>
    </w:p>
  </w:footnote>
  <w:footnote w:type="continuationSeparator" w:id="0">
    <w:p w:rsidR="001B2EB8" w:rsidRDefault="001B2EB8" w:rsidP="00915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72"/>
    <w:rsid w:val="00072DCC"/>
    <w:rsid w:val="000E7F1E"/>
    <w:rsid w:val="001856D0"/>
    <w:rsid w:val="0019359F"/>
    <w:rsid w:val="001B2EB8"/>
    <w:rsid w:val="001F6A94"/>
    <w:rsid w:val="003529C1"/>
    <w:rsid w:val="00376DF3"/>
    <w:rsid w:val="003B7CD6"/>
    <w:rsid w:val="00467C60"/>
    <w:rsid w:val="004859F3"/>
    <w:rsid w:val="0048719B"/>
    <w:rsid w:val="005E223A"/>
    <w:rsid w:val="006B7A68"/>
    <w:rsid w:val="007338D1"/>
    <w:rsid w:val="007726BE"/>
    <w:rsid w:val="00792119"/>
    <w:rsid w:val="00915BFE"/>
    <w:rsid w:val="00972E2F"/>
    <w:rsid w:val="009F0B8F"/>
    <w:rsid w:val="009F48B9"/>
    <w:rsid w:val="00AC101E"/>
    <w:rsid w:val="00BF2FE6"/>
    <w:rsid w:val="00C43808"/>
    <w:rsid w:val="00CF5E96"/>
    <w:rsid w:val="00D91151"/>
    <w:rsid w:val="00D970D0"/>
    <w:rsid w:val="00DF04E2"/>
    <w:rsid w:val="00E63A72"/>
    <w:rsid w:val="00EB1529"/>
    <w:rsid w:val="00F16A62"/>
    <w:rsid w:val="00F16FD5"/>
    <w:rsid w:val="00F429D4"/>
    <w:rsid w:val="00F5377B"/>
    <w:rsid w:val="00F7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3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3B7CD6"/>
  </w:style>
  <w:style w:type="paragraph" w:styleId="Prrafodelista">
    <w:name w:val="List Paragraph"/>
    <w:basedOn w:val="Normal"/>
    <w:uiPriority w:val="34"/>
    <w:qFormat/>
    <w:rsid w:val="004859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5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BFE"/>
  </w:style>
  <w:style w:type="paragraph" w:styleId="Piedepgina">
    <w:name w:val="footer"/>
    <w:basedOn w:val="Normal"/>
    <w:link w:val="PiedepginaCar"/>
    <w:uiPriority w:val="99"/>
    <w:unhideWhenUsed/>
    <w:rsid w:val="00915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3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3B7CD6"/>
  </w:style>
  <w:style w:type="paragraph" w:styleId="Prrafodelista">
    <w:name w:val="List Paragraph"/>
    <w:basedOn w:val="Normal"/>
    <w:uiPriority w:val="34"/>
    <w:qFormat/>
    <w:rsid w:val="004859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5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BFE"/>
  </w:style>
  <w:style w:type="paragraph" w:styleId="Piedepgina">
    <w:name w:val="footer"/>
    <w:basedOn w:val="Normal"/>
    <w:link w:val="PiedepginaCar"/>
    <w:uiPriority w:val="99"/>
    <w:unhideWhenUsed/>
    <w:rsid w:val="00915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740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2016-11-03T01:25:00Z</dcterms:created>
  <dcterms:modified xsi:type="dcterms:W3CDTF">2016-11-03T06:53:00Z</dcterms:modified>
</cp:coreProperties>
</file>